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B18F0" w14:textId="77777777" w:rsidR="009E4A26" w:rsidRPr="005640AE" w:rsidRDefault="009E4A26" w:rsidP="00A41F08">
      <w:pPr>
        <w:rPr>
          <w:rFonts w:eastAsiaTheme="minorEastAsia"/>
          <w:sz w:val="20"/>
          <w:szCs w:val="20"/>
        </w:rPr>
      </w:pPr>
    </w:p>
    <w:p w14:paraId="639ABF05" w14:textId="1B441BAA" w:rsidR="00E57351" w:rsidRPr="005640AE" w:rsidRDefault="001E6CC1" w:rsidP="00A41F08">
      <w:pPr>
        <w:pStyle w:val="Bezodstpw"/>
        <w:spacing w:line="276" w:lineRule="auto"/>
        <w:rPr>
          <w:rFonts w:eastAsiaTheme="minorEastAsia"/>
          <w:b/>
          <w:bCs/>
          <w:i/>
          <w:iCs/>
          <w:sz w:val="20"/>
          <w:szCs w:val="20"/>
        </w:rPr>
      </w:pPr>
      <w:r w:rsidRPr="005640AE">
        <w:rPr>
          <w:rFonts w:eastAsiaTheme="minorEastAsia"/>
          <w:b/>
          <w:bCs/>
          <w:i/>
          <w:iCs/>
          <w:sz w:val="20"/>
          <w:szCs w:val="20"/>
        </w:rPr>
        <w:t xml:space="preserve">Załącznik nr 1 do zapytania </w:t>
      </w:r>
      <w:r w:rsidR="00A55931" w:rsidRPr="005640AE">
        <w:rPr>
          <w:rFonts w:eastAsiaTheme="minorEastAsia"/>
          <w:b/>
          <w:bCs/>
          <w:i/>
          <w:iCs/>
          <w:sz w:val="20"/>
          <w:szCs w:val="20"/>
        </w:rPr>
        <w:t>nr</w:t>
      </w:r>
      <w:r w:rsidR="0071172A" w:rsidRPr="005640AE">
        <w:rPr>
          <w:rFonts w:eastAsiaTheme="minorEastAsia"/>
          <w:b/>
          <w:bCs/>
          <w:i/>
          <w:iCs/>
          <w:sz w:val="20"/>
          <w:szCs w:val="20"/>
        </w:rPr>
        <w:t xml:space="preserve"> 2026-81701-271866</w:t>
      </w:r>
      <w:r w:rsidR="00A55931" w:rsidRPr="005640AE">
        <w:rPr>
          <w:rFonts w:eastAsiaTheme="minorEastAsia"/>
          <w:b/>
          <w:bCs/>
          <w:i/>
          <w:iCs/>
          <w:sz w:val="20"/>
          <w:szCs w:val="20"/>
        </w:rPr>
        <w:t xml:space="preserve"> </w:t>
      </w:r>
      <w:r w:rsidR="0056014E" w:rsidRPr="005640AE">
        <w:rPr>
          <w:rFonts w:eastAsiaTheme="minorEastAsia"/>
          <w:b/>
          <w:bCs/>
          <w:i/>
          <w:iCs/>
          <w:sz w:val="20"/>
          <w:szCs w:val="20"/>
        </w:rPr>
        <w:t xml:space="preserve">- </w:t>
      </w:r>
      <w:r w:rsidRPr="005640AE">
        <w:rPr>
          <w:rFonts w:eastAsiaTheme="minorEastAsia"/>
          <w:b/>
          <w:bCs/>
          <w:i/>
          <w:iCs/>
          <w:sz w:val="20"/>
          <w:szCs w:val="20"/>
        </w:rPr>
        <w:t>Szczegółowy opis przedmiotu zamówienia (SOPZ)</w:t>
      </w:r>
    </w:p>
    <w:p w14:paraId="6C90F9B0" w14:textId="7EE54DD9" w:rsidR="00E57351" w:rsidRPr="005640AE" w:rsidRDefault="00E57351" w:rsidP="00A41F08">
      <w:pPr>
        <w:pStyle w:val="Bezodstpw"/>
        <w:spacing w:before="120" w:after="120" w:line="276" w:lineRule="auto"/>
        <w:rPr>
          <w:rFonts w:eastAsiaTheme="minorEastAsia"/>
          <w:b/>
          <w:bCs/>
          <w:color w:val="EE0000"/>
          <w:sz w:val="20"/>
          <w:szCs w:val="20"/>
        </w:rPr>
      </w:pPr>
      <w:r w:rsidRPr="005640AE">
        <w:rPr>
          <w:rFonts w:eastAsiaTheme="minorEastAsia"/>
          <w:b/>
          <w:bCs/>
          <w:color w:val="EE0000"/>
          <w:sz w:val="20"/>
          <w:szCs w:val="20"/>
        </w:rPr>
        <w:t xml:space="preserve">UWAGA: dozwolona jest jedynie edycja i zmiana treści w kolumnie </w:t>
      </w:r>
      <w:r w:rsidRPr="005640AE">
        <w:rPr>
          <w:rFonts w:eastAsiaTheme="minorEastAsia"/>
          <w:b/>
          <w:bCs/>
          <w:i/>
          <w:iCs/>
          <w:color w:val="EE0000"/>
          <w:sz w:val="20"/>
          <w:szCs w:val="20"/>
        </w:rPr>
        <w:t>,,</w:t>
      </w:r>
      <w:r w:rsidR="005F3BD6" w:rsidRPr="005640AE">
        <w:rPr>
          <w:rFonts w:eastAsiaTheme="minorEastAsia"/>
          <w:b/>
          <w:bCs/>
          <w:i/>
          <w:iCs/>
          <w:color w:val="EE0000"/>
          <w:sz w:val="20"/>
          <w:szCs w:val="20"/>
        </w:rPr>
        <w:t>Czy oferowana pozycja spełnia wymagane parametry (należy wpisać TAK/NIE</w:t>
      </w:r>
      <w:r w:rsidR="00361E4B" w:rsidRPr="005640AE">
        <w:rPr>
          <w:rFonts w:eastAsiaTheme="minorEastAsia"/>
          <w:b/>
          <w:bCs/>
          <w:i/>
          <w:iCs/>
          <w:color w:val="EE0000"/>
          <w:sz w:val="20"/>
          <w:szCs w:val="20"/>
        </w:rPr>
        <w:t>),</w:t>
      </w:r>
    </w:p>
    <w:tbl>
      <w:tblPr>
        <w:tblStyle w:val="Tabela-Siatka"/>
        <w:tblpPr w:leftFromText="141" w:rightFromText="141" w:vertAnchor="page" w:horzAnchor="margin" w:tblpY="2866"/>
        <w:tblW w:w="14029" w:type="dxa"/>
        <w:tblLook w:val="04A0" w:firstRow="1" w:lastRow="0" w:firstColumn="1" w:lastColumn="0" w:noHBand="0" w:noVBand="1"/>
      </w:tblPr>
      <w:tblGrid>
        <w:gridCol w:w="1271"/>
        <w:gridCol w:w="1843"/>
        <w:gridCol w:w="850"/>
        <w:gridCol w:w="7808"/>
        <w:gridCol w:w="2257"/>
      </w:tblGrid>
      <w:tr w:rsidR="009A0C8B" w:rsidRPr="005640AE" w14:paraId="342933F3" w14:textId="77777777" w:rsidTr="001269EE">
        <w:tc>
          <w:tcPr>
            <w:tcW w:w="14029" w:type="dxa"/>
            <w:gridSpan w:val="5"/>
            <w:shd w:val="clear" w:color="auto" w:fill="DBE5F1" w:themeFill="accent1" w:themeFillTint="33"/>
            <w:vAlign w:val="center"/>
          </w:tcPr>
          <w:p w14:paraId="45D26994" w14:textId="03984F50" w:rsidR="009A0C8B" w:rsidRPr="005640AE" w:rsidRDefault="009A0C8B" w:rsidP="00A41F08">
            <w:pPr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</w:tr>
      <w:tr w:rsidR="00537DEB" w:rsidRPr="005640AE" w14:paraId="12640CB5" w14:textId="77777777" w:rsidTr="00D571C1">
        <w:tc>
          <w:tcPr>
            <w:tcW w:w="1271" w:type="dxa"/>
            <w:shd w:val="clear" w:color="auto" w:fill="DBE5F1" w:themeFill="accent1" w:themeFillTint="33"/>
            <w:vAlign w:val="center"/>
          </w:tcPr>
          <w:p w14:paraId="218329D0" w14:textId="64A68558" w:rsidR="00537DEB" w:rsidRPr="005640AE" w:rsidRDefault="00D058BD" w:rsidP="00A41F08">
            <w:pPr>
              <w:rPr>
                <w:rFonts w:eastAsiaTheme="minorEastAsia"/>
                <w:b/>
                <w:bCs/>
                <w:sz w:val="20"/>
                <w:szCs w:val="20"/>
              </w:rPr>
            </w:pPr>
            <w:r w:rsidRPr="005640AE">
              <w:rPr>
                <w:rFonts w:eastAsiaTheme="minorEastAsia"/>
                <w:b/>
                <w:bCs/>
                <w:sz w:val="20"/>
                <w:szCs w:val="20"/>
              </w:rPr>
              <w:t>Nr części przedmiotu zamówienia</w:t>
            </w: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14:paraId="3FE7D14D" w14:textId="59672295" w:rsidR="00537DEB" w:rsidRPr="005640AE" w:rsidRDefault="00537DEB" w:rsidP="00A41F08">
            <w:pPr>
              <w:rPr>
                <w:rFonts w:eastAsiaTheme="minorEastAsia"/>
                <w:b/>
                <w:bCs/>
                <w:sz w:val="20"/>
                <w:szCs w:val="20"/>
              </w:rPr>
            </w:pPr>
            <w:r w:rsidRPr="005640AE">
              <w:rPr>
                <w:rFonts w:eastAsiaTheme="minorEastAsia"/>
                <w:b/>
                <w:bCs/>
                <w:sz w:val="20"/>
                <w:szCs w:val="20"/>
              </w:rPr>
              <w:t>Nazwa pozycji/ numer w Danych rzeczowo-finansowych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14:paraId="15076C24" w14:textId="2857EDFA" w:rsidR="00537DEB" w:rsidRPr="005640AE" w:rsidRDefault="00537DEB" w:rsidP="00A41F08">
            <w:pPr>
              <w:rPr>
                <w:rFonts w:eastAsiaTheme="minorEastAsia"/>
                <w:b/>
                <w:bCs/>
                <w:sz w:val="20"/>
                <w:szCs w:val="20"/>
              </w:rPr>
            </w:pPr>
            <w:r w:rsidRPr="005640AE">
              <w:rPr>
                <w:rFonts w:eastAsiaTheme="minorEastAsia"/>
                <w:b/>
                <w:bCs/>
                <w:sz w:val="20"/>
                <w:szCs w:val="20"/>
              </w:rPr>
              <w:t>Ilość</w:t>
            </w:r>
          </w:p>
          <w:p w14:paraId="3B554E6A" w14:textId="505148EA" w:rsidR="00537DEB" w:rsidRPr="005640AE" w:rsidRDefault="00537DEB" w:rsidP="00A41F08">
            <w:pPr>
              <w:rPr>
                <w:rFonts w:eastAsiaTheme="minorEastAsia"/>
                <w:b/>
                <w:bCs/>
                <w:sz w:val="20"/>
                <w:szCs w:val="20"/>
              </w:rPr>
            </w:pPr>
            <w:r w:rsidRPr="005640AE">
              <w:rPr>
                <w:rFonts w:eastAsiaTheme="minorEastAsia"/>
                <w:b/>
                <w:bCs/>
                <w:sz w:val="20"/>
                <w:szCs w:val="20"/>
              </w:rPr>
              <w:t>(sztuki)</w:t>
            </w:r>
          </w:p>
        </w:tc>
        <w:tc>
          <w:tcPr>
            <w:tcW w:w="7808" w:type="dxa"/>
            <w:shd w:val="clear" w:color="auto" w:fill="DBE5F1" w:themeFill="accent1" w:themeFillTint="33"/>
            <w:vAlign w:val="center"/>
          </w:tcPr>
          <w:p w14:paraId="52AE115F" w14:textId="02CF052F" w:rsidR="00537DEB" w:rsidRPr="005640AE" w:rsidRDefault="00537DEB" w:rsidP="00A41F08">
            <w:pPr>
              <w:rPr>
                <w:rFonts w:eastAsiaTheme="minorEastAsia"/>
                <w:b/>
                <w:bCs/>
                <w:sz w:val="20"/>
                <w:szCs w:val="20"/>
              </w:rPr>
            </w:pPr>
            <w:r w:rsidRPr="005640AE">
              <w:rPr>
                <w:rFonts w:eastAsiaTheme="minorEastAsia"/>
                <w:b/>
                <w:bCs/>
                <w:sz w:val="20"/>
                <w:szCs w:val="20"/>
              </w:rPr>
              <w:t xml:space="preserve">Wymagane parametry </w:t>
            </w:r>
            <w:r w:rsidR="0056014E" w:rsidRPr="005640AE">
              <w:rPr>
                <w:rFonts w:eastAsiaTheme="minorEastAsia"/>
                <w:b/>
                <w:bCs/>
                <w:sz w:val="20"/>
                <w:szCs w:val="20"/>
              </w:rPr>
              <w:t>przedmiotu zamówienia</w:t>
            </w:r>
            <w:r w:rsidRPr="005640AE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57" w:type="dxa"/>
            <w:shd w:val="clear" w:color="auto" w:fill="DBE5F1" w:themeFill="accent1" w:themeFillTint="33"/>
            <w:vAlign w:val="center"/>
          </w:tcPr>
          <w:p w14:paraId="7ADD53AF" w14:textId="4A845AAA" w:rsidR="00537DEB" w:rsidRPr="005640AE" w:rsidRDefault="00537DEB" w:rsidP="00A41F08">
            <w:pPr>
              <w:rPr>
                <w:rFonts w:eastAsiaTheme="minorEastAsia"/>
                <w:b/>
                <w:bCs/>
                <w:sz w:val="20"/>
                <w:szCs w:val="20"/>
              </w:rPr>
            </w:pPr>
            <w:r w:rsidRPr="005640AE">
              <w:rPr>
                <w:rFonts w:eastAsiaTheme="minorEastAsia"/>
                <w:b/>
                <w:bCs/>
                <w:sz w:val="20"/>
                <w:szCs w:val="20"/>
              </w:rPr>
              <w:t>Czy oferowana pozycja</w:t>
            </w:r>
            <w:r w:rsidR="0019057B" w:rsidRPr="005640AE">
              <w:rPr>
                <w:rFonts w:eastAsiaTheme="minorEastAsia"/>
                <w:b/>
                <w:bCs/>
                <w:sz w:val="20"/>
                <w:szCs w:val="20"/>
              </w:rPr>
              <w:t xml:space="preserve"> w ramach oferty</w:t>
            </w:r>
            <w:r w:rsidRPr="005640AE">
              <w:rPr>
                <w:rFonts w:eastAsiaTheme="minorEastAsia"/>
                <w:b/>
                <w:bCs/>
                <w:sz w:val="20"/>
                <w:szCs w:val="20"/>
              </w:rPr>
              <w:t xml:space="preserve"> spełnia wymagane parametry </w:t>
            </w:r>
            <w:r w:rsidRPr="005640AE">
              <w:rPr>
                <w:rFonts w:eastAsiaTheme="minorEastAsia"/>
                <w:i/>
                <w:iCs/>
                <w:sz w:val="20"/>
                <w:szCs w:val="20"/>
              </w:rPr>
              <w:t>(</w:t>
            </w:r>
            <w:r w:rsidR="00B87B07" w:rsidRPr="005640AE">
              <w:rPr>
                <w:rFonts w:eastAsiaTheme="minorEastAsia"/>
                <w:i/>
                <w:iCs/>
                <w:sz w:val="20"/>
                <w:szCs w:val="20"/>
              </w:rPr>
              <w:t xml:space="preserve">należy </w:t>
            </w:r>
            <w:r w:rsidRPr="005640AE">
              <w:rPr>
                <w:rFonts w:eastAsiaTheme="minorEastAsia"/>
                <w:i/>
                <w:iCs/>
                <w:sz w:val="20"/>
                <w:szCs w:val="20"/>
              </w:rPr>
              <w:t>wpisać TAK/NIE)</w:t>
            </w:r>
          </w:p>
        </w:tc>
      </w:tr>
      <w:tr w:rsidR="008D6165" w:rsidRPr="005640AE" w14:paraId="0E0233F1" w14:textId="77777777" w:rsidTr="00D571C1">
        <w:trPr>
          <w:trHeight w:val="41"/>
        </w:trPr>
        <w:tc>
          <w:tcPr>
            <w:tcW w:w="1271" w:type="dxa"/>
            <w:vMerge w:val="restart"/>
            <w:vAlign w:val="center"/>
          </w:tcPr>
          <w:p w14:paraId="16D53801" w14:textId="708A2069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5640AE">
              <w:rPr>
                <w:rFonts w:cstheme="minorHAnsi"/>
                <w:b/>
                <w:bCs/>
                <w:sz w:val="20"/>
                <w:szCs w:val="20"/>
              </w:rPr>
              <w:t xml:space="preserve">Część </w:t>
            </w:r>
            <w:r w:rsidR="00783302" w:rsidRPr="005640AE">
              <w:rPr>
                <w:rFonts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  <w:vAlign w:val="center"/>
          </w:tcPr>
          <w:p w14:paraId="0CD24373" w14:textId="157CAAB1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5640AE"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  <w:t>defibrylator wiszący / pozycja nr 11</w:t>
            </w:r>
          </w:p>
        </w:tc>
        <w:tc>
          <w:tcPr>
            <w:tcW w:w="850" w:type="dxa"/>
            <w:vMerge w:val="restart"/>
            <w:vAlign w:val="center"/>
          </w:tcPr>
          <w:p w14:paraId="79725862" w14:textId="7EB9B229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640AE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7808" w:type="dxa"/>
            <w:vAlign w:val="center"/>
          </w:tcPr>
          <w:p w14:paraId="32B59DFD" w14:textId="1C674050" w:rsidR="008D6165" w:rsidRPr="005640AE" w:rsidRDefault="00F83C66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Zautomatyzowany defibrylator</w:t>
            </w:r>
            <w:r w:rsidR="00D53049"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,</w:t>
            </w:r>
            <w:r w:rsidR="00D53049" w:rsidRPr="005640AE">
              <w:rPr>
                <w:rFonts w:eastAsiaTheme="minorEastAsia"/>
                <w:sz w:val="20"/>
                <w:szCs w:val="20"/>
              </w:rPr>
              <w:t xml:space="preserve"> który ma za zadanie przywrócić pracę serca poprzez wywołanie reakcji mięśnia sercowego, dzięki zastosowaniu prądu stałego mającego określoną wartość energii</w:t>
            </w:r>
          </w:p>
        </w:tc>
        <w:tc>
          <w:tcPr>
            <w:tcW w:w="2257" w:type="dxa"/>
            <w:vAlign w:val="center"/>
          </w:tcPr>
          <w:p w14:paraId="7C7ACC72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3F87E9D4" w14:textId="77777777" w:rsidTr="00D571C1">
        <w:trPr>
          <w:trHeight w:val="41"/>
        </w:trPr>
        <w:tc>
          <w:tcPr>
            <w:tcW w:w="1271" w:type="dxa"/>
            <w:vMerge/>
            <w:vAlign w:val="center"/>
          </w:tcPr>
          <w:p w14:paraId="23F306AF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D54355A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628F8600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371492B4" w14:textId="4FFCE631" w:rsidR="008D6165" w:rsidRPr="005640AE" w:rsidRDefault="00EE29E8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Do stosowania u osób dorosłych i dzieci</w:t>
            </w:r>
          </w:p>
        </w:tc>
        <w:tc>
          <w:tcPr>
            <w:tcW w:w="2257" w:type="dxa"/>
            <w:vAlign w:val="center"/>
          </w:tcPr>
          <w:p w14:paraId="2B4CE207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73EEC352" w14:textId="77777777" w:rsidTr="00D571C1">
        <w:trPr>
          <w:trHeight w:val="41"/>
        </w:trPr>
        <w:tc>
          <w:tcPr>
            <w:tcW w:w="1271" w:type="dxa"/>
            <w:vMerge/>
            <w:vAlign w:val="center"/>
          </w:tcPr>
          <w:p w14:paraId="5C224833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A38B2BB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5C2D807B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shd w:val="clear" w:color="auto" w:fill="FFFFFF" w:themeFill="background1"/>
            <w:vAlign w:val="center"/>
          </w:tcPr>
          <w:p w14:paraId="58A6D2A3" w14:textId="3F49B442" w:rsidR="008D6165" w:rsidRPr="005640AE" w:rsidRDefault="002F016C" w:rsidP="002F016C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Rodzaj impulsu - dwufazowy, niskoenergetyczny</w:t>
            </w:r>
          </w:p>
        </w:tc>
        <w:tc>
          <w:tcPr>
            <w:tcW w:w="2257" w:type="dxa"/>
            <w:vAlign w:val="center"/>
          </w:tcPr>
          <w:p w14:paraId="12EB9CE5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14E0CA8F" w14:textId="77777777" w:rsidTr="00D571C1">
        <w:trPr>
          <w:trHeight w:val="41"/>
        </w:trPr>
        <w:tc>
          <w:tcPr>
            <w:tcW w:w="1271" w:type="dxa"/>
            <w:vMerge/>
            <w:vAlign w:val="center"/>
          </w:tcPr>
          <w:p w14:paraId="29C82198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DBD80FB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6A0A294C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22DF3C3A" w14:textId="5F0895F8" w:rsidR="008D6165" w:rsidRPr="005640AE" w:rsidRDefault="00855172" w:rsidP="00855172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Dobór energii - automatyczny, dostosowany do pacjenta</w:t>
            </w:r>
          </w:p>
        </w:tc>
        <w:tc>
          <w:tcPr>
            <w:tcW w:w="2257" w:type="dxa"/>
            <w:vAlign w:val="center"/>
          </w:tcPr>
          <w:p w14:paraId="69163AF5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45404134" w14:textId="77777777" w:rsidTr="00D571C1">
        <w:trPr>
          <w:trHeight w:val="41"/>
        </w:trPr>
        <w:tc>
          <w:tcPr>
            <w:tcW w:w="1271" w:type="dxa"/>
            <w:vMerge/>
            <w:vAlign w:val="center"/>
          </w:tcPr>
          <w:p w14:paraId="0EC7859A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75D1A86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69CF3548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4D3C0A9C" w14:textId="47676ED9" w:rsidR="008D6165" w:rsidRPr="005640AE" w:rsidRDefault="00C837EE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Energia dla dorosłyc</w:t>
            </w:r>
            <w:r w:rsidR="00121445"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h </w:t>
            </w: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120 J – 150 J – 200 J </w:t>
            </w:r>
          </w:p>
        </w:tc>
        <w:tc>
          <w:tcPr>
            <w:tcW w:w="2257" w:type="dxa"/>
            <w:vAlign w:val="center"/>
          </w:tcPr>
          <w:p w14:paraId="136FDB64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4DBE8F4E" w14:textId="77777777" w:rsidTr="00D571C1">
        <w:trPr>
          <w:trHeight w:val="41"/>
        </w:trPr>
        <w:tc>
          <w:tcPr>
            <w:tcW w:w="1271" w:type="dxa"/>
            <w:vMerge/>
            <w:vAlign w:val="center"/>
          </w:tcPr>
          <w:p w14:paraId="4D12325E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E232F1E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36D36C1D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67E762AF" w14:textId="5E3B2722" w:rsidR="008D6165" w:rsidRPr="005640AE" w:rsidRDefault="0012144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Energia dla dzieci</w:t>
            </w: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ab/>
              <w:t xml:space="preserve"> 50 J – 70 J – 85 J </w:t>
            </w:r>
          </w:p>
        </w:tc>
        <w:tc>
          <w:tcPr>
            <w:tcW w:w="2257" w:type="dxa"/>
            <w:vAlign w:val="center"/>
          </w:tcPr>
          <w:p w14:paraId="32C1BEB9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327C2657" w14:textId="77777777" w:rsidTr="00D571C1">
        <w:trPr>
          <w:trHeight w:val="41"/>
        </w:trPr>
        <w:tc>
          <w:tcPr>
            <w:tcW w:w="1271" w:type="dxa"/>
            <w:vMerge/>
            <w:vAlign w:val="center"/>
          </w:tcPr>
          <w:p w14:paraId="228C83D8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3AACD83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4A9ADE79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3255B787" w14:textId="203B3C42" w:rsidR="008D6165" w:rsidRPr="005640AE" w:rsidRDefault="0012144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Automatyczna analiza rytmu serca</w:t>
            </w:r>
          </w:p>
        </w:tc>
        <w:tc>
          <w:tcPr>
            <w:tcW w:w="2257" w:type="dxa"/>
            <w:vAlign w:val="center"/>
          </w:tcPr>
          <w:p w14:paraId="1D6E7B47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6391F717" w14:textId="77777777" w:rsidTr="00D571C1">
        <w:trPr>
          <w:trHeight w:val="41"/>
        </w:trPr>
        <w:tc>
          <w:tcPr>
            <w:tcW w:w="1271" w:type="dxa"/>
            <w:vMerge/>
            <w:vAlign w:val="center"/>
          </w:tcPr>
          <w:p w14:paraId="5FD79F63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E0A7340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21F459BC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362341F6" w14:textId="6FF10B47" w:rsidR="008D6165" w:rsidRPr="005640AE" w:rsidRDefault="0012144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Komunikaty dla użytkownika - głosowe i/lub wizualne instrukcje prowadzenia RKO</w:t>
            </w:r>
          </w:p>
        </w:tc>
        <w:tc>
          <w:tcPr>
            <w:tcW w:w="2257" w:type="dxa"/>
            <w:vAlign w:val="center"/>
          </w:tcPr>
          <w:p w14:paraId="01A64AD8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378AB8D3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71C11727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7A22AC2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434F040E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495B740A" w14:textId="4EEEFEA7" w:rsidR="008D6165" w:rsidRPr="005640AE" w:rsidRDefault="0012144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Wbudowany metronom do prowadzenia ucisków klatki piersiowej</w:t>
            </w:r>
          </w:p>
        </w:tc>
        <w:tc>
          <w:tcPr>
            <w:tcW w:w="2257" w:type="dxa"/>
            <w:vAlign w:val="center"/>
          </w:tcPr>
          <w:p w14:paraId="547F6D23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1D0746DE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76D36EE5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8524419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770B4520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0667D8DC" w14:textId="201894B0" w:rsidR="008D6165" w:rsidRPr="005640AE" w:rsidRDefault="0012144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Elektrody uniwersalne (dla dorosłych i dzieci)</w:t>
            </w:r>
          </w:p>
        </w:tc>
        <w:tc>
          <w:tcPr>
            <w:tcW w:w="2257" w:type="dxa"/>
            <w:vAlign w:val="center"/>
          </w:tcPr>
          <w:p w14:paraId="58F729B1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14474C64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3B3664C7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0C4EDA0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0DDCE9F8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6F089693" w14:textId="3D4F4174" w:rsidR="008D6165" w:rsidRPr="005640AE" w:rsidRDefault="0012144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Żywotność elektrod - minimum 5 lat</w:t>
            </w:r>
          </w:p>
        </w:tc>
        <w:tc>
          <w:tcPr>
            <w:tcW w:w="2257" w:type="dxa"/>
            <w:vAlign w:val="center"/>
          </w:tcPr>
          <w:p w14:paraId="37856A2F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674A7E6B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0E4A5E77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616AF4E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3F502664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00DDA91E" w14:textId="1239335F" w:rsidR="008D6165" w:rsidRPr="005640AE" w:rsidRDefault="0012144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Waga urządzenia</w:t>
            </w: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ab/>
            </w:r>
            <w:r w:rsidR="002B4A04"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m</w:t>
            </w: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aksymalnie </w:t>
            </w:r>
            <w:r w:rsidR="00250DC3"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3</w:t>
            </w:r>
            <w:r w:rsidR="008751C6"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kg (+/- 0,3kg)</w:t>
            </w:r>
          </w:p>
        </w:tc>
        <w:tc>
          <w:tcPr>
            <w:tcW w:w="2257" w:type="dxa"/>
            <w:vAlign w:val="center"/>
          </w:tcPr>
          <w:p w14:paraId="52AD8EC2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50F79DD0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2FE0C14A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C63F55E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01C90DEA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192779AA" w14:textId="6B610D09" w:rsidR="008D6165" w:rsidRPr="005640AE" w:rsidRDefault="008751C6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sz w:val="20"/>
                <w:szCs w:val="20"/>
              </w:rPr>
              <w:t>Wymiary: 13 x 24 x 29cm (+/-</w:t>
            </w:r>
            <w:r w:rsidR="002B4A04" w:rsidRPr="005640AE">
              <w:rPr>
                <w:rFonts w:eastAsiaTheme="minorEastAsia"/>
                <w:sz w:val="20"/>
                <w:szCs w:val="20"/>
              </w:rPr>
              <w:t>2cm)</w:t>
            </w:r>
          </w:p>
        </w:tc>
        <w:tc>
          <w:tcPr>
            <w:tcW w:w="2257" w:type="dxa"/>
            <w:vAlign w:val="center"/>
          </w:tcPr>
          <w:p w14:paraId="1A733652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7540D701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466E0CFA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6F4B98D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757F0AD2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25CF07C3" w14:textId="51F55CC9" w:rsidR="008D6165" w:rsidRPr="005640AE" w:rsidRDefault="002B4A04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Stopień ochrony minimum IP55 </w:t>
            </w:r>
          </w:p>
        </w:tc>
        <w:tc>
          <w:tcPr>
            <w:tcW w:w="2257" w:type="dxa"/>
            <w:vAlign w:val="center"/>
          </w:tcPr>
          <w:p w14:paraId="126985DB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693E2B" w:rsidRPr="005640AE" w14:paraId="19756AF8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6AA3F570" w14:textId="77777777" w:rsidR="00693E2B" w:rsidRPr="005640AE" w:rsidRDefault="00693E2B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F0BADB8" w14:textId="77777777" w:rsidR="00693E2B" w:rsidRPr="005640AE" w:rsidRDefault="00693E2B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6E143220" w14:textId="77777777" w:rsidR="00693E2B" w:rsidRPr="005640AE" w:rsidRDefault="00693E2B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17D3DE01" w14:textId="548BEC35" w:rsidR="00693E2B" w:rsidRPr="005640AE" w:rsidRDefault="00693E2B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Defibrylator powinien posiadać funkcję zapisu danych z przebiegu interwencji (w tym co najmniej zapis EKG i informacji o wyładowaniach) oraz możliwość ich odczytu lub eksportu za pomocą rozwiązania oferowanego przez producenta.</w:t>
            </w:r>
          </w:p>
        </w:tc>
        <w:tc>
          <w:tcPr>
            <w:tcW w:w="2257" w:type="dxa"/>
            <w:vAlign w:val="center"/>
          </w:tcPr>
          <w:p w14:paraId="35F880E4" w14:textId="77777777" w:rsidR="00693E2B" w:rsidRPr="005640AE" w:rsidRDefault="00693E2B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065597B5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08008E21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859438F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338187F0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0B48C481" w14:textId="4F0CA9DD" w:rsidR="008D6165" w:rsidRPr="005640AE" w:rsidRDefault="00764E43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Odporność na wstrząsy - minimum zgodność z IEC </w:t>
            </w:r>
            <w:r w:rsidR="00424B68"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600</w:t>
            </w: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68-2-27 lub równoważną </w:t>
            </w:r>
          </w:p>
        </w:tc>
        <w:tc>
          <w:tcPr>
            <w:tcW w:w="2257" w:type="dxa"/>
            <w:vAlign w:val="center"/>
          </w:tcPr>
          <w:p w14:paraId="01A732D4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066A66E4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1CA9A012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26EA30C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5971C901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7D39120D" w14:textId="611AF347" w:rsidR="008D6165" w:rsidRPr="005640AE" w:rsidRDefault="00764E43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Zasilanie</w:t>
            </w: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ab/>
              <w:t>- bateryjne, z możliwością pracy w stanie gotowości przez minimum 4 lata</w:t>
            </w:r>
          </w:p>
        </w:tc>
        <w:tc>
          <w:tcPr>
            <w:tcW w:w="2257" w:type="dxa"/>
            <w:vAlign w:val="center"/>
          </w:tcPr>
          <w:p w14:paraId="1176676C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1E2592DD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3AF9E556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FDFEA0A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6C223448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773CA643" w14:textId="307E35FE" w:rsidR="008D6165" w:rsidRPr="005640AE" w:rsidRDefault="00C837EE" w:rsidP="00C837EE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Automatyczne testy urządzenia (codzienne/okresowe)</w:t>
            </w:r>
          </w:p>
        </w:tc>
        <w:tc>
          <w:tcPr>
            <w:tcW w:w="2257" w:type="dxa"/>
            <w:vAlign w:val="center"/>
          </w:tcPr>
          <w:p w14:paraId="6CC35F22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27A7CA1B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227FF756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24069EC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1C2C47BF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69C92906" w14:textId="4D0DF853" w:rsidR="008D6165" w:rsidRPr="005640AE" w:rsidRDefault="00F24723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Sygnalizacja gotowości - wizualna i/lub dźwiękowa informacja o stanie urządzenia</w:t>
            </w:r>
          </w:p>
        </w:tc>
        <w:tc>
          <w:tcPr>
            <w:tcW w:w="2257" w:type="dxa"/>
            <w:vAlign w:val="center"/>
          </w:tcPr>
          <w:p w14:paraId="6537C5AF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799FC449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6B012720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646F51B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0B35D7AA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2B9F59D8" w14:textId="5BA6E627" w:rsidR="008D6165" w:rsidRPr="005640AE" w:rsidRDefault="004D0A60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U</w:t>
            </w:r>
            <w:r w:rsidR="00ED6F9E"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rządzenie nowe, energooszczędne</w:t>
            </w:r>
          </w:p>
        </w:tc>
        <w:tc>
          <w:tcPr>
            <w:tcW w:w="2257" w:type="dxa"/>
            <w:vAlign w:val="center"/>
          </w:tcPr>
          <w:p w14:paraId="1B467914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52448E18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5FE139B6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E6FEAC2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068E070C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11B1006C" w14:textId="1564887F" w:rsidR="008D6165" w:rsidRPr="005640AE" w:rsidRDefault="00ED6F9E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Gwarancja</w:t>
            </w:r>
            <w:r w:rsidR="006B549A"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</w:t>
            </w:r>
            <w:r w:rsidR="00C46B1F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min. </w:t>
            </w:r>
            <w:r w:rsidR="007D45E8"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60 miesięcy</w:t>
            </w:r>
          </w:p>
        </w:tc>
        <w:tc>
          <w:tcPr>
            <w:tcW w:w="2257" w:type="dxa"/>
            <w:vAlign w:val="center"/>
          </w:tcPr>
          <w:p w14:paraId="4E69F764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15385DCB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1034D284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57CC1D5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2E24E4D8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586BEB7D" w14:textId="0054A5DC" w:rsidR="008D6165" w:rsidRPr="005640AE" w:rsidRDefault="007D45E8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Dostawa </w:t>
            </w:r>
            <w:r w:rsidR="00160B99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do </w:t>
            </w: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2 tygodni</w:t>
            </w:r>
            <w:r w:rsidR="00160B99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</w:t>
            </w: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od podpisania </w:t>
            </w:r>
            <w:r w:rsidR="000832AE"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umowy</w:t>
            </w:r>
          </w:p>
        </w:tc>
        <w:tc>
          <w:tcPr>
            <w:tcW w:w="2257" w:type="dxa"/>
            <w:vAlign w:val="center"/>
          </w:tcPr>
          <w:p w14:paraId="3F35FD04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7D831569" w14:textId="77777777" w:rsidTr="00D571C1">
        <w:trPr>
          <w:trHeight w:val="41"/>
        </w:trPr>
        <w:tc>
          <w:tcPr>
            <w:tcW w:w="1271" w:type="dxa"/>
            <w:vMerge w:val="restart"/>
            <w:vAlign w:val="center"/>
          </w:tcPr>
          <w:p w14:paraId="47CCD172" w14:textId="5314E588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5640AE">
              <w:rPr>
                <w:rFonts w:cstheme="minorHAnsi"/>
                <w:b/>
                <w:bCs/>
                <w:sz w:val="20"/>
                <w:szCs w:val="20"/>
              </w:rPr>
              <w:t xml:space="preserve">Część </w:t>
            </w:r>
            <w:r w:rsidR="00C4660C" w:rsidRPr="005640AE">
              <w:rPr>
                <w:rFonts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  <w:vAlign w:val="center"/>
          </w:tcPr>
          <w:p w14:paraId="178BD104" w14:textId="334DFBCF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5640AE"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  <w:t>Mały zestaw reanimacyjny / pozycja numer 12</w:t>
            </w:r>
          </w:p>
        </w:tc>
        <w:tc>
          <w:tcPr>
            <w:tcW w:w="850" w:type="dxa"/>
            <w:vMerge w:val="restart"/>
            <w:vAlign w:val="center"/>
          </w:tcPr>
          <w:p w14:paraId="69DE4EAF" w14:textId="27496722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640AE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7808" w:type="dxa"/>
            <w:vAlign w:val="center"/>
          </w:tcPr>
          <w:p w14:paraId="107D6D50" w14:textId="5473468F" w:rsidR="008D6165" w:rsidRPr="005640AE" w:rsidRDefault="0057563B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Mały zestaw reanimacyjny wraz z ampularium w postaci torby medycznej z wyposażeniem</w:t>
            </w:r>
          </w:p>
        </w:tc>
        <w:tc>
          <w:tcPr>
            <w:tcW w:w="2257" w:type="dxa"/>
            <w:vAlign w:val="center"/>
          </w:tcPr>
          <w:p w14:paraId="36D75275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36E0D3FF" w14:textId="77777777" w:rsidTr="00D571C1">
        <w:trPr>
          <w:trHeight w:val="41"/>
        </w:trPr>
        <w:tc>
          <w:tcPr>
            <w:tcW w:w="1271" w:type="dxa"/>
            <w:vMerge/>
            <w:vAlign w:val="center"/>
          </w:tcPr>
          <w:p w14:paraId="15AC687C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2312C53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037E2660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1992E986" w14:textId="596AEA80" w:rsidR="008D6165" w:rsidRPr="005640AE" w:rsidRDefault="00474083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Zestaw przeznaczony do prowadzenia resuscytacji krążeniowo-oddechowej poza ambulansem, umożliwiający wykonanie podstawowych procedur ratowniczych</w:t>
            </w:r>
          </w:p>
        </w:tc>
        <w:tc>
          <w:tcPr>
            <w:tcW w:w="2257" w:type="dxa"/>
            <w:vAlign w:val="center"/>
          </w:tcPr>
          <w:p w14:paraId="34157972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4E7200D1" w14:textId="77777777" w:rsidTr="00D571C1">
        <w:trPr>
          <w:trHeight w:val="41"/>
        </w:trPr>
        <w:tc>
          <w:tcPr>
            <w:tcW w:w="1271" w:type="dxa"/>
            <w:vMerge/>
            <w:vAlign w:val="center"/>
          </w:tcPr>
          <w:p w14:paraId="6A319F59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CBAFEA3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7CC77CDE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5F59199E" w14:textId="039AA7E9" w:rsidR="00522637" w:rsidRPr="005640AE" w:rsidRDefault="00522637" w:rsidP="00522637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Wymiary torby:</w:t>
            </w:r>
          </w:p>
          <w:p w14:paraId="0C0E3FB2" w14:textId="7838A4C7" w:rsidR="008D6165" w:rsidRPr="005640AE" w:rsidRDefault="00522637" w:rsidP="00522637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Ok. 330 × 470 × 310 mm (dopuszczalne odchylenie ±10%)</w:t>
            </w:r>
          </w:p>
        </w:tc>
        <w:tc>
          <w:tcPr>
            <w:tcW w:w="2257" w:type="dxa"/>
            <w:vAlign w:val="center"/>
          </w:tcPr>
          <w:p w14:paraId="19AE4AA3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641357AB" w14:textId="77777777" w:rsidTr="00D571C1">
        <w:trPr>
          <w:trHeight w:val="41"/>
        </w:trPr>
        <w:tc>
          <w:tcPr>
            <w:tcW w:w="1271" w:type="dxa"/>
            <w:vMerge/>
            <w:vAlign w:val="center"/>
          </w:tcPr>
          <w:p w14:paraId="06963536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B83FF94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21F0BBFD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2B68AFFA" w14:textId="665FBBDC" w:rsidR="008D6165" w:rsidRPr="005640AE" w:rsidRDefault="00DE499A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Materiał</w:t>
            </w:r>
            <w:r w:rsidR="00307281" w:rsidRPr="005640AE">
              <w:rPr>
                <w:sz w:val="20"/>
                <w:szCs w:val="20"/>
              </w:rPr>
              <w:t xml:space="preserve"> o wysokiej odporności na uszkodzenia mechaniczne, przetarcia oraz działanie czynników zewnętrznych (w tym wilgoci), przeznaczony do intensywnego użytkowania w warunkach medycznych i ratowniczych.</w:t>
            </w:r>
          </w:p>
        </w:tc>
        <w:tc>
          <w:tcPr>
            <w:tcW w:w="2257" w:type="dxa"/>
            <w:vAlign w:val="center"/>
          </w:tcPr>
          <w:p w14:paraId="6A33E634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5F4E628B" w14:textId="77777777" w:rsidTr="00D571C1">
        <w:trPr>
          <w:trHeight w:val="41"/>
        </w:trPr>
        <w:tc>
          <w:tcPr>
            <w:tcW w:w="1271" w:type="dxa"/>
            <w:vMerge/>
            <w:vAlign w:val="center"/>
          </w:tcPr>
          <w:p w14:paraId="551721D9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37A5CCB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3846C538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0E08B75C" w14:textId="45778EDA" w:rsidR="008D6165" w:rsidRPr="005640AE" w:rsidRDefault="00B95D3C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Torba usztywniona, zabezpieczona, przystosowana do intensywnego użytkowania w warunkach medycznych i ratowniczych</w:t>
            </w:r>
          </w:p>
        </w:tc>
        <w:tc>
          <w:tcPr>
            <w:tcW w:w="2257" w:type="dxa"/>
            <w:vAlign w:val="center"/>
          </w:tcPr>
          <w:p w14:paraId="7F6EF8DE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6DBC882D" w14:textId="77777777" w:rsidTr="00D571C1">
        <w:trPr>
          <w:trHeight w:val="41"/>
        </w:trPr>
        <w:tc>
          <w:tcPr>
            <w:tcW w:w="1271" w:type="dxa"/>
            <w:vMerge/>
            <w:vAlign w:val="center"/>
          </w:tcPr>
          <w:p w14:paraId="5D275F1D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A78B599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13DB9529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69F612EB" w14:textId="65A4C7F8" w:rsidR="008D6165" w:rsidRPr="005640AE" w:rsidRDefault="00EC0673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Minimum 5 niezależnych przegród</w:t>
            </w:r>
          </w:p>
        </w:tc>
        <w:tc>
          <w:tcPr>
            <w:tcW w:w="2257" w:type="dxa"/>
            <w:vAlign w:val="center"/>
          </w:tcPr>
          <w:p w14:paraId="2040B716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4CD701CE" w14:textId="77777777" w:rsidTr="00D571C1">
        <w:trPr>
          <w:trHeight w:val="41"/>
        </w:trPr>
        <w:tc>
          <w:tcPr>
            <w:tcW w:w="1271" w:type="dxa"/>
            <w:vMerge/>
            <w:vAlign w:val="center"/>
          </w:tcPr>
          <w:p w14:paraId="74C12799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118FF29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270194FF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02BDD0F5" w14:textId="0D856D91" w:rsidR="008D6165" w:rsidRPr="005640AE" w:rsidRDefault="00D26DC0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Każda przegroda dostępna niezależnie; możliwość jednoczesnego korzystania z wielu przegród</w:t>
            </w:r>
          </w:p>
        </w:tc>
        <w:tc>
          <w:tcPr>
            <w:tcW w:w="2257" w:type="dxa"/>
            <w:vAlign w:val="center"/>
          </w:tcPr>
          <w:p w14:paraId="47060412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53FEB122" w14:textId="77777777" w:rsidTr="00D571C1">
        <w:trPr>
          <w:trHeight w:val="41"/>
        </w:trPr>
        <w:tc>
          <w:tcPr>
            <w:tcW w:w="1271" w:type="dxa"/>
            <w:vMerge/>
            <w:vAlign w:val="center"/>
          </w:tcPr>
          <w:p w14:paraId="6F6D0F74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5F6CA41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27B9F5DC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403051C5" w14:textId="77777777" w:rsidR="00D26DC0" w:rsidRPr="005640AE" w:rsidRDefault="00D26DC0" w:rsidP="00D26DC0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Zestaw musi umożliwiać realizację co najmniej następujących procedur:</w:t>
            </w:r>
          </w:p>
          <w:p w14:paraId="18BDD673" w14:textId="77777777" w:rsidR="00D26DC0" w:rsidRPr="005640AE" w:rsidRDefault="00D26DC0" w:rsidP="00D26DC0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ab/>
              <w:t>1. Tlenoterapia bierna</w:t>
            </w:r>
          </w:p>
          <w:p w14:paraId="45D8B220" w14:textId="77777777" w:rsidR="00D26DC0" w:rsidRPr="005640AE" w:rsidRDefault="00D26DC0" w:rsidP="00D26DC0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ab/>
              <w:t>2. Tlenoterapia aktywna wraz z odsysaniem</w:t>
            </w:r>
          </w:p>
          <w:p w14:paraId="25363FE2" w14:textId="77777777" w:rsidR="00D26DC0" w:rsidRPr="005640AE" w:rsidRDefault="00D26DC0" w:rsidP="00D26DC0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ab/>
              <w:t>3. Intubacja i udrażnianie dróg oddechowych</w:t>
            </w:r>
          </w:p>
          <w:p w14:paraId="2D3D74CE" w14:textId="77777777" w:rsidR="00D26DC0" w:rsidRPr="005640AE" w:rsidRDefault="00D26DC0" w:rsidP="00D26DC0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ab/>
              <w:t>4. Podawanie leków i płynów (ampularium, iniekcje)</w:t>
            </w:r>
          </w:p>
          <w:p w14:paraId="2419AF06" w14:textId="29B6C30D" w:rsidR="008D6165" w:rsidRPr="005640AE" w:rsidRDefault="00D26DC0" w:rsidP="00D26DC0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ab/>
              <w:t>5. Ochrona indywidualna ratowników</w:t>
            </w:r>
          </w:p>
        </w:tc>
        <w:tc>
          <w:tcPr>
            <w:tcW w:w="2257" w:type="dxa"/>
            <w:vAlign w:val="center"/>
          </w:tcPr>
          <w:p w14:paraId="085C3234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51444F" w:rsidRPr="005640AE" w14:paraId="3368B3E0" w14:textId="77777777" w:rsidTr="00D571C1">
        <w:trPr>
          <w:trHeight w:val="41"/>
        </w:trPr>
        <w:tc>
          <w:tcPr>
            <w:tcW w:w="1271" w:type="dxa"/>
            <w:vMerge/>
            <w:vAlign w:val="center"/>
          </w:tcPr>
          <w:p w14:paraId="40946886" w14:textId="77777777" w:rsidR="0051444F" w:rsidRPr="005640AE" w:rsidRDefault="0051444F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87AB878" w14:textId="77777777" w:rsidR="0051444F" w:rsidRPr="005640AE" w:rsidRDefault="0051444F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37039AA0" w14:textId="77777777" w:rsidR="0051444F" w:rsidRPr="005640AE" w:rsidRDefault="0051444F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204FCD76" w14:textId="58B6B5F4" w:rsidR="0051444F" w:rsidRPr="005640AE" w:rsidRDefault="0051444F" w:rsidP="00D26DC0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Zamawiający wymaga, aby wszystkie elementy zestawu, które zgodnie z obowiązującymi przepisami prawa kwalifikują się jako wyroby medyczne, spełniały wymagania Rozporządzenia (UE) 2017/745 (MDR) oraz posiadały oznakowanie CE.</w:t>
            </w:r>
          </w:p>
        </w:tc>
        <w:tc>
          <w:tcPr>
            <w:tcW w:w="2257" w:type="dxa"/>
            <w:vAlign w:val="center"/>
          </w:tcPr>
          <w:p w14:paraId="3089D979" w14:textId="77777777" w:rsidR="0051444F" w:rsidRPr="005640AE" w:rsidRDefault="0051444F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70684BE6" w14:textId="77777777" w:rsidTr="00D571C1">
        <w:trPr>
          <w:trHeight w:val="41"/>
        </w:trPr>
        <w:tc>
          <w:tcPr>
            <w:tcW w:w="1271" w:type="dxa"/>
            <w:vMerge/>
            <w:vAlign w:val="center"/>
          </w:tcPr>
          <w:p w14:paraId="6CDE40B0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56489E3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1D0A9D50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3B41C35B" w14:textId="356DE2A1" w:rsidR="008D6165" w:rsidRPr="005640AE" w:rsidRDefault="00B178FD" w:rsidP="00B178FD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Ampularium zintegrowane lub stanowiące element zestawu; zapewniające bezpieczne przechowywanie i transport leków</w:t>
            </w:r>
          </w:p>
        </w:tc>
        <w:tc>
          <w:tcPr>
            <w:tcW w:w="2257" w:type="dxa"/>
            <w:vAlign w:val="center"/>
          </w:tcPr>
          <w:p w14:paraId="64F043DC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5F5DA34D" w14:textId="77777777" w:rsidTr="00D571C1">
        <w:trPr>
          <w:trHeight w:val="41"/>
        </w:trPr>
        <w:tc>
          <w:tcPr>
            <w:tcW w:w="1271" w:type="dxa"/>
            <w:vMerge/>
            <w:vAlign w:val="center"/>
          </w:tcPr>
          <w:p w14:paraId="6C34B5DB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D3183C7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2F992E74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2297E4B8" w14:textId="53BD01CF" w:rsidR="008D6165" w:rsidRPr="005640AE" w:rsidRDefault="00556F21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Produkt fabrycznie nowy, nieużywany</w:t>
            </w:r>
            <w:r w:rsidR="00C46B1F">
              <w:rPr>
                <w:rFonts w:eastAsiaTheme="minorEastAsia"/>
                <w:color w:val="000000" w:themeColor="text1"/>
                <w:sz w:val="20"/>
                <w:szCs w:val="20"/>
              </w:rPr>
              <w:t>, rok produkcji</w:t>
            </w:r>
            <w:r w:rsidR="00F51094"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</w:t>
            </w:r>
            <w:r w:rsidR="00DE499A"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2026 r.</w:t>
            </w:r>
          </w:p>
        </w:tc>
        <w:tc>
          <w:tcPr>
            <w:tcW w:w="2257" w:type="dxa"/>
            <w:vAlign w:val="center"/>
          </w:tcPr>
          <w:p w14:paraId="382E32BF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A02820" w:rsidRPr="005640AE" w14:paraId="10D56802" w14:textId="77777777" w:rsidTr="00D571C1">
        <w:trPr>
          <w:trHeight w:val="41"/>
        </w:trPr>
        <w:tc>
          <w:tcPr>
            <w:tcW w:w="1271" w:type="dxa"/>
            <w:vMerge/>
            <w:vAlign w:val="center"/>
          </w:tcPr>
          <w:p w14:paraId="098F8A00" w14:textId="77777777" w:rsidR="00A02820" w:rsidRPr="005640AE" w:rsidRDefault="00A02820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2ADD15A" w14:textId="77777777" w:rsidR="00A02820" w:rsidRPr="005640AE" w:rsidRDefault="00A02820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4145621B" w14:textId="77777777" w:rsidR="00A02820" w:rsidRPr="005640AE" w:rsidRDefault="00A02820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1DD17BAE" w14:textId="4F842B0D" w:rsidR="00A02820" w:rsidRPr="005640AE" w:rsidRDefault="00FD2180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Minimum 12 miesięcy gwarancji producenta</w:t>
            </w:r>
          </w:p>
        </w:tc>
        <w:tc>
          <w:tcPr>
            <w:tcW w:w="2257" w:type="dxa"/>
            <w:vAlign w:val="center"/>
          </w:tcPr>
          <w:p w14:paraId="08827BD6" w14:textId="77777777" w:rsidR="00A02820" w:rsidRPr="005640AE" w:rsidRDefault="00A02820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FD2180" w:rsidRPr="005640AE" w14:paraId="307FF9A2" w14:textId="77777777" w:rsidTr="00D571C1">
        <w:trPr>
          <w:trHeight w:val="41"/>
        </w:trPr>
        <w:tc>
          <w:tcPr>
            <w:tcW w:w="1271" w:type="dxa"/>
            <w:vMerge/>
            <w:vAlign w:val="center"/>
          </w:tcPr>
          <w:p w14:paraId="75D2B0A8" w14:textId="77777777" w:rsidR="00FD2180" w:rsidRPr="005640AE" w:rsidRDefault="00FD2180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ED010CC" w14:textId="77777777" w:rsidR="00FD2180" w:rsidRPr="005640AE" w:rsidRDefault="00FD2180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7F212E02" w14:textId="77777777" w:rsidR="00FD2180" w:rsidRPr="005640AE" w:rsidRDefault="00FD2180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36EF0301" w14:textId="35209C8D" w:rsidR="00FD2180" w:rsidRPr="005640AE" w:rsidRDefault="00C4660C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Termin dostawy </w:t>
            </w:r>
            <w:r w:rsidR="00160B99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do </w:t>
            </w: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4 tygodni</w:t>
            </w:r>
            <w:r w:rsidR="00160B99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</w:t>
            </w: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od podpisania umowy.</w:t>
            </w:r>
          </w:p>
        </w:tc>
        <w:tc>
          <w:tcPr>
            <w:tcW w:w="2257" w:type="dxa"/>
            <w:vAlign w:val="center"/>
          </w:tcPr>
          <w:p w14:paraId="0A531602" w14:textId="77777777" w:rsidR="00FD2180" w:rsidRPr="005640AE" w:rsidRDefault="00FD2180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0359CF" w:rsidRPr="005640AE" w14:paraId="70137DF1" w14:textId="77777777" w:rsidTr="00D571C1">
        <w:trPr>
          <w:trHeight w:val="41"/>
        </w:trPr>
        <w:tc>
          <w:tcPr>
            <w:tcW w:w="1271" w:type="dxa"/>
            <w:vMerge w:val="restart"/>
            <w:vAlign w:val="center"/>
          </w:tcPr>
          <w:p w14:paraId="3B8CA049" w14:textId="736F1AEE" w:rsidR="000359CF" w:rsidRPr="005640AE" w:rsidRDefault="000359CF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5640AE">
              <w:rPr>
                <w:rFonts w:cstheme="minorHAnsi"/>
                <w:b/>
                <w:bCs/>
                <w:sz w:val="20"/>
                <w:szCs w:val="20"/>
              </w:rPr>
              <w:t xml:space="preserve">Część </w:t>
            </w:r>
            <w:r w:rsidR="00C85C14" w:rsidRPr="005640AE">
              <w:rPr>
                <w:rFonts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43" w:type="dxa"/>
            <w:vMerge w:val="restart"/>
            <w:vAlign w:val="center"/>
          </w:tcPr>
          <w:p w14:paraId="1CEDD2D5" w14:textId="19028DF4" w:rsidR="000359CF" w:rsidRPr="005640AE" w:rsidRDefault="000359CF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5640AE"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  <w:t>wózek reanimacyjny / pozycja numer 17</w:t>
            </w:r>
          </w:p>
        </w:tc>
        <w:tc>
          <w:tcPr>
            <w:tcW w:w="850" w:type="dxa"/>
            <w:vMerge w:val="restart"/>
            <w:vAlign w:val="center"/>
          </w:tcPr>
          <w:p w14:paraId="6ABE05B3" w14:textId="68359350" w:rsidR="000359CF" w:rsidRPr="005640AE" w:rsidRDefault="000359CF" w:rsidP="008D616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640AE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7808" w:type="dxa"/>
            <w:vAlign w:val="center"/>
          </w:tcPr>
          <w:p w14:paraId="16ED9971" w14:textId="06DBD7DE" w:rsidR="000359CF" w:rsidRPr="005640AE" w:rsidRDefault="000359CF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Wózek reanimacyjny zapewnia dostęp do niezbędnych narzędzi ratunkowych, co zwiększa bezpieczeństwo podczas operacji w przypadku nagłego pogorszenia stanu zdrowia pacjenta.</w:t>
            </w:r>
          </w:p>
        </w:tc>
        <w:tc>
          <w:tcPr>
            <w:tcW w:w="2257" w:type="dxa"/>
            <w:vAlign w:val="center"/>
          </w:tcPr>
          <w:p w14:paraId="34244FBB" w14:textId="77777777" w:rsidR="000359CF" w:rsidRPr="005640AE" w:rsidRDefault="000359CF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F22B62" w:rsidRPr="005640AE" w14:paraId="13482FE7" w14:textId="77777777" w:rsidTr="00D571C1">
        <w:trPr>
          <w:trHeight w:val="41"/>
        </w:trPr>
        <w:tc>
          <w:tcPr>
            <w:tcW w:w="1271" w:type="dxa"/>
            <w:vMerge/>
            <w:vAlign w:val="center"/>
          </w:tcPr>
          <w:p w14:paraId="3B15BF9F" w14:textId="77777777" w:rsidR="00F22B62" w:rsidRPr="005640AE" w:rsidRDefault="00F22B62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C6510E6" w14:textId="77777777" w:rsidR="00F22B62" w:rsidRPr="005640AE" w:rsidRDefault="00F22B62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5C463519" w14:textId="77777777" w:rsidR="00F22B62" w:rsidRPr="005640AE" w:rsidRDefault="00F22B62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0C6FEF5B" w14:textId="1FBCA173" w:rsidR="00F22B62" w:rsidRPr="005640AE" w:rsidRDefault="00F22B62" w:rsidP="008D6165">
            <w:pPr>
              <w:rPr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konstrukcja wykonana z materiałów odpornych na środki dezynfekcyjne (tworzywo ABS i/lub stal lakierowana proszkowo lub materiały równoważne)</w:t>
            </w:r>
          </w:p>
        </w:tc>
        <w:tc>
          <w:tcPr>
            <w:tcW w:w="2257" w:type="dxa"/>
            <w:vAlign w:val="center"/>
          </w:tcPr>
          <w:p w14:paraId="3D3E1F6B" w14:textId="77777777" w:rsidR="00F22B62" w:rsidRPr="005640AE" w:rsidRDefault="00F22B62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0D49A8" w:rsidRPr="005640AE" w14:paraId="6076BD62" w14:textId="77777777" w:rsidTr="00D571C1">
        <w:trPr>
          <w:trHeight w:val="41"/>
        </w:trPr>
        <w:tc>
          <w:tcPr>
            <w:tcW w:w="1271" w:type="dxa"/>
            <w:vMerge/>
            <w:vAlign w:val="center"/>
          </w:tcPr>
          <w:p w14:paraId="126114FB" w14:textId="77777777" w:rsidR="000D49A8" w:rsidRPr="005640AE" w:rsidRDefault="000D49A8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16EA957" w14:textId="77777777" w:rsidR="000D49A8" w:rsidRPr="005640AE" w:rsidRDefault="000D49A8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7D63455E" w14:textId="77777777" w:rsidR="000D49A8" w:rsidRPr="005640AE" w:rsidRDefault="000D49A8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64693463" w14:textId="1FD28D50" w:rsidR="000D49A8" w:rsidRPr="005640AE" w:rsidRDefault="000D49A8" w:rsidP="008D6165">
            <w:pPr>
              <w:rPr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blat roboczy z podwyższonym rantem zabezpieczającym przed zsuwaniem się przedmiotów</w:t>
            </w:r>
          </w:p>
        </w:tc>
        <w:tc>
          <w:tcPr>
            <w:tcW w:w="2257" w:type="dxa"/>
            <w:vAlign w:val="center"/>
          </w:tcPr>
          <w:p w14:paraId="330BA2F1" w14:textId="77777777" w:rsidR="000D49A8" w:rsidRPr="005640AE" w:rsidRDefault="000D49A8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2D24AF" w:rsidRPr="005640AE" w14:paraId="7C402EB2" w14:textId="77777777" w:rsidTr="00D571C1">
        <w:trPr>
          <w:trHeight w:val="41"/>
        </w:trPr>
        <w:tc>
          <w:tcPr>
            <w:tcW w:w="1271" w:type="dxa"/>
            <w:vMerge/>
            <w:vAlign w:val="center"/>
          </w:tcPr>
          <w:p w14:paraId="47764A31" w14:textId="77777777" w:rsidR="002D24AF" w:rsidRPr="005640AE" w:rsidRDefault="002D24AF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0090D93" w14:textId="77777777" w:rsidR="002D24AF" w:rsidRPr="005640AE" w:rsidRDefault="002D24AF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165A76BA" w14:textId="77777777" w:rsidR="002D24AF" w:rsidRPr="005640AE" w:rsidRDefault="002D24AF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10601CD1" w14:textId="6116208F" w:rsidR="008501E5" w:rsidRPr="005640AE" w:rsidRDefault="002D24AF" w:rsidP="002D24AF">
            <w:pPr>
              <w:rPr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 xml:space="preserve">wózek wyposażony w 4 koła jezdne o średnicy min. 100 mm, </w:t>
            </w:r>
          </w:p>
          <w:p w14:paraId="5001D674" w14:textId="74B243DA" w:rsidR="008501E5" w:rsidRPr="005640AE" w:rsidRDefault="002D24AF" w:rsidP="002D24AF">
            <w:pPr>
              <w:rPr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 xml:space="preserve">co najmniej 2 koła z blokadą, koła przystosowane do powierzchni szpitalnych (cicha praca, niebrudzące), </w:t>
            </w:r>
          </w:p>
          <w:p w14:paraId="27898B7F" w14:textId="5BB1D33E" w:rsidR="002D24AF" w:rsidRPr="005640AE" w:rsidRDefault="002D24AF" w:rsidP="002D24AF">
            <w:pPr>
              <w:rPr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lastRenderedPageBreak/>
              <w:t>konstrukcja zapewniająca stabilność i łatwość manewrowania.</w:t>
            </w:r>
          </w:p>
        </w:tc>
        <w:tc>
          <w:tcPr>
            <w:tcW w:w="2257" w:type="dxa"/>
            <w:vAlign w:val="center"/>
          </w:tcPr>
          <w:p w14:paraId="62B95D61" w14:textId="77777777" w:rsidR="002D24AF" w:rsidRPr="005640AE" w:rsidRDefault="002D24AF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0359CF" w:rsidRPr="005640AE" w14:paraId="52BF50D0" w14:textId="77777777" w:rsidTr="00D571C1">
        <w:trPr>
          <w:trHeight w:val="41"/>
        </w:trPr>
        <w:tc>
          <w:tcPr>
            <w:tcW w:w="1271" w:type="dxa"/>
            <w:vMerge/>
            <w:vAlign w:val="center"/>
          </w:tcPr>
          <w:p w14:paraId="4615A894" w14:textId="77777777" w:rsidR="000359CF" w:rsidRPr="005640AE" w:rsidRDefault="000359CF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7F10EB5" w14:textId="77777777" w:rsidR="000359CF" w:rsidRPr="005640AE" w:rsidRDefault="000359CF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05CE0089" w14:textId="77777777" w:rsidR="000359CF" w:rsidRPr="005640AE" w:rsidRDefault="000359CF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4AF745E2" w14:textId="4101CF7B" w:rsidR="000359CF" w:rsidRPr="005640AE" w:rsidRDefault="000359CF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color w:val="000000" w:themeColor="text1"/>
                <w:sz w:val="20"/>
                <w:szCs w:val="20"/>
              </w:rPr>
              <w:t>wymiary wózka bez wyposażenia opcjonalnego: 650 mm(+/-50mm) szerokość x 550 mm (+/- 50mm) głębokość x 1000 mm (+/- 100mm) wysokość;</w:t>
            </w:r>
          </w:p>
        </w:tc>
        <w:tc>
          <w:tcPr>
            <w:tcW w:w="2257" w:type="dxa"/>
            <w:vAlign w:val="center"/>
          </w:tcPr>
          <w:p w14:paraId="0B40DF33" w14:textId="77777777" w:rsidR="000359CF" w:rsidRPr="005640AE" w:rsidRDefault="000359CF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0359CF" w:rsidRPr="005640AE" w14:paraId="6AF2A656" w14:textId="77777777" w:rsidTr="00D571C1">
        <w:trPr>
          <w:trHeight w:val="41"/>
        </w:trPr>
        <w:tc>
          <w:tcPr>
            <w:tcW w:w="1271" w:type="dxa"/>
            <w:vMerge/>
            <w:vAlign w:val="center"/>
          </w:tcPr>
          <w:p w14:paraId="108C18A0" w14:textId="77777777" w:rsidR="000359CF" w:rsidRPr="005640AE" w:rsidRDefault="000359CF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9997C87" w14:textId="77777777" w:rsidR="000359CF" w:rsidRPr="005640AE" w:rsidRDefault="000359CF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404B2F0B" w14:textId="77777777" w:rsidR="000359CF" w:rsidRPr="005640AE" w:rsidRDefault="000359CF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1F589755" w14:textId="15918043" w:rsidR="000359CF" w:rsidRPr="005640AE" w:rsidRDefault="000359CF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color w:val="000000" w:themeColor="text1"/>
                <w:sz w:val="20"/>
                <w:szCs w:val="20"/>
              </w:rPr>
              <w:t xml:space="preserve">wymiary szafki: 600 </w:t>
            </w:r>
            <w:r w:rsidR="00DE499A" w:rsidRPr="005640AE">
              <w:rPr>
                <w:color w:val="000000" w:themeColor="text1"/>
                <w:sz w:val="20"/>
                <w:szCs w:val="20"/>
              </w:rPr>
              <w:t>mm (</w:t>
            </w:r>
            <w:r w:rsidRPr="005640AE">
              <w:rPr>
                <w:color w:val="000000" w:themeColor="text1"/>
                <w:sz w:val="20"/>
                <w:szCs w:val="20"/>
              </w:rPr>
              <w:t>+/- 50mm) szerokość x 500 mm (+/- 50mm) głębokość x 805 mm (+/- 50mm) wysokość</w:t>
            </w:r>
          </w:p>
        </w:tc>
        <w:tc>
          <w:tcPr>
            <w:tcW w:w="2257" w:type="dxa"/>
            <w:vAlign w:val="center"/>
          </w:tcPr>
          <w:p w14:paraId="24B265A8" w14:textId="77777777" w:rsidR="000359CF" w:rsidRPr="005640AE" w:rsidRDefault="000359CF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0359CF" w:rsidRPr="005640AE" w14:paraId="101BD916" w14:textId="77777777" w:rsidTr="00D571C1">
        <w:trPr>
          <w:trHeight w:val="41"/>
        </w:trPr>
        <w:tc>
          <w:tcPr>
            <w:tcW w:w="1271" w:type="dxa"/>
            <w:vMerge/>
            <w:vAlign w:val="center"/>
          </w:tcPr>
          <w:p w14:paraId="79E415F1" w14:textId="77777777" w:rsidR="000359CF" w:rsidRPr="005640AE" w:rsidRDefault="000359CF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E2AC38D" w14:textId="77777777" w:rsidR="000359CF" w:rsidRPr="005640AE" w:rsidRDefault="000359CF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099CBB96" w14:textId="77777777" w:rsidR="000359CF" w:rsidRPr="005640AE" w:rsidRDefault="000359CF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5CD52848" w14:textId="5998B69A" w:rsidR="000359CF" w:rsidRPr="005640AE" w:rsidRDefault="000359CF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color w:val="000000" w:themeColor="text1"/>
                <w:sz w:val="20"/>
                <w:szCs w:val="20"/>
              </w:rPr>
              <w:t xml:space="preserve"> standardowe wyposażenie minimum: - 1 x szafka z trzema lub czterema szufladami</w:t>
            </w:r>
            <w:r w:rsidR="00CD174C" w:rsidRPr="005640AE">
              <w:rPr>
                <w:color w:val="000000" w:themeColor="text1"/>
                <w:sz w:val="20"/>
                <w:szCs w:val="20"/>
              </w:rPr>
              <w:t>. Centralny zamek zabezpieczający szuflady</w:t>
            </w:r>
            <w:r w:rsidR="00750862" w:rsidRPr="005640AE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257" w:type="dxa"/>
            <w:vAlign w:val="center"/>
          </w:tcPr>
          <w:p w14:paraId="7877343C" w14:textId="77777777" w:rsidR="000359CF" w:rsidRPr="005640AE" w:rsidRDefault="000359CF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0359CF" w:rsidRPr="005640AE" w14:paraId="07CD31C2" w14:textId="77777777" w:rsidTr="00D571C1">
        <w:trPr>
          <w:trHeight w:val="41"/>
        </w:trPr>
        <w:tc>
          <w:tcPr>
            <w:tcW w:w="1271" w:type="dxa"/>
            <w:vMerge/>
            <w:vAlign w:val="center"/>
          </w:tcPr>
          <w:p w14:paraId="1763DB10" w14:textId="77777777" w:rsidR="000359CF" w:rsidRPr="005640AE" w:rsidRDefault="000359CF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CD7C5E2" w14:textId="77777777" w:rsidR="000359CF" w:rsidRPr="005640AE" w:rsidRDefault="000359CF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2CCF5D79" w14:textId="77777777" w:rsidR="000359CF" w:rsidRPr="005640AE" w:rsidRDefault="000359CF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2A41B3DD" w14:textId="474C8F20" w:rsidR="000359CF" w:rsidRPr="005640AE" w:rsidRDefault="000359CF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color w:val="000000" w:themeColor="text1"/>
                <w:sz w:val="20"/>
                <w:szCs w:val="20"/>
              </w:rPr>
              <w:t>1 x blat boczny wysuwany stalowy</w:t>
            </w:r>
          </w:p>
        </w:tc>
        <w:tc>
          <w:tcPr>
            <w:tcW w:w="2257" w:type="dxa"/>
            <w:vAlign w:val="center"/>
          </w:tcPr>
          <w:p w14:paraId="359DF503" w14:textId="77777777" w:rsidR="000359CF" w:rsidRPr="005640AE" w:rsidRDefault="000359CF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0359CF" w:rsidRPr="005640AE" w14:paraId="1C5FAA49" w14:textId="77777777" w:rsidTr="00D571C1">
        <w:trPr>
          <w:trHeight w:val="41"/>
        </w:trPr>
        <w:tc>
          <w:tcPr>
            <w:tcW w:w="1271" w:type="dxa"/>
            <w:vMerge/>
            <w:vAlign w:val="center"/>
          </w:tcPr>
          <w:p w14:paraId="65FAA5C2" w14:textId="77777777" w:rsidR="000359CF" w:rsidRPr="005640AE" w:rsidRDefault="000359CF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BB5EBDA" w14:textId="77777777" w:rsidR="000359CF" w:rsidRPr="005640AE" w:rsidRDefault="000359CF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6D25E502" w14:textId="77777777" w:rsidR="000359CF" w:rsidRPr="005640AE" w:rsidRDefault="000359CF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61CF5D42" w14:textId="3AB87493" w:rsidR="000359CF" w:rsidRPr="005640AE" w:rsidRDefault="000359CF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color w:val="000000" w:themeColor="text1"/>
                <w:sz w:val="20"/>
                <w:szCs w:val="20"/>
              </w:rPr>
              <w:t>2 x odcinki szyny instrumentalnej,</w:t>
            </w:r>
          </w:p>
        </w:tc>
        <w:tc>
          <w:tcPr>
            <w:tcW w:w="2257" w:type="dxa"/>
            <w:vAlign w:val="center"/>
          </w:tcPr>
          <w:p w14:paraId="6B399D97" w14:textId="77777777" w:rsidR="000359CF" w:rsidRPr="005640AE" w:rsidRDefault="000359CF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0359CF" w:rsidRPr="005640AE" w14:paraId="7B2C99FC" w14:textId="77777777" w:rsidTr="00D571C1">
        <w:trPr>
          <w:trHeight w:val="41"/>
        </w:trPr>
        <w:tc>
          <w:tcPr>
            <w:tcW w:w="1271" w:type="dxa"/>
            <w:vMerge/>
            <w:vAlign w:val="center"/>
          </w:tcPr>
          <w:p w14:paraId="1D1472E3" w14:textId="77777777" w:rsidR="000359CF" w:rsidRPr="005640AE" w:rsidRDefault="000359CF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4882311" w14:textId="77777777" w:rsidR="000359CF" w:rsidRPr="005640AE" w:rsidRDefault="000359CF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65B60A48" w14:textId="77777777" w:rsidR="000359CF" w:rsidRPr="005640AE" w:rsidRDefault="000359CF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13B55476" w14:textId="17BE07D6" w:rsidR="000359CF" w:rsidRPr="005640AE" w:rsidRDefault="000359CF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color w:val="000000" w:themeColor="text1"/>
                <w:sz w:val="20"/>
                <w:szCs w:val="20"/>
              </w:rPr>
              <w:t>1 x kosz kolanowy,</w:t>
            </w:r>
          </w:p>
        </w:tc>
        <w:tc>
          <w:tcPr>
            <w:tcW w:w="2257" w:type="dxa"/>
            <w:vAlign w:val="center"/>
          </w:tcPr>
          <w:p w14:paraId="2E75E05A" w14:textId="77777777" w:rsidR="000359CF" w:rsidRPr="005640AE" w:rsidRDefault="000359CF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0359CF" w:rsidRPr="005640AE" w14:paraId="64B85859" w14:textId="77777777" w:rsidTr="00D571C1">
        <w:trPr>
          <w:trHeight w:val="41"/>
        </w:trPr>
        <w:tc>
          <w:tcPr>
            <w:tcW w:w="1271" w:type="dxa"/>
            <w:vMerge/>
            <w:vAlign w:val="center"/>
          </w:tcPr>
          <w:p w14:paraId="791C48B6" w14:textId="77777777" w:rsidR="000359CF" w:rsidRPr="005640AE" w:rsidRDefault="000359CF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D1E6B2C" w14:textId="77777777" w:rsidR="000359CF" w:rsidRPr="005640AE" w:rsidRDefault="000359CF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230256F8" w14:textId="77777777" w:rsidR="000359CF" w:rsidRPr="005640AE" w:rsidRDefault="000359CF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2BCF35B9" w14:textId="40C1EA40" w:rsidR="000359CF" w:rsidRPr="005640AE" w:rsidRDefault="000359CF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color w:val="000000" w:themeColor="text1"/>
                <w:sz w:val="20"/>
                <w:szCs w:val="20"/>
              </w:rPr>
              <w:t>1 x pojemnik na zużyte igły</w:t>
            </w:r>
          </w:p>
        </w:tc>
        <w:tc>
          <w:tcPr>
            <w:tcW w:w="2257" w:type="dxa"/>
            <w:vAlign w:val="center"/>
          </w:tcPr>
          <w:p w14:paraId="474CB493" w14:textId="77777777" w:rsidR="000359CF" w:rsidRPr="005640AE" w:rsidRDefault="000359CF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0359CF" w:rsidRPr="005640AE" w14:paraId="34F592B0" w14:textId="77777777" w:rsidTr="00D571C1">
        <w:trPr>
          <w:trHeight w:val="41"/>
        </w:trPr>
        <w:tc>
          <w:tcPr>
            <w:tcW w:w="1271" w:type="dxa"/>
            <w:vMerge/>
            <w:vAlign w:val="center"/>
          </w:tcPr>
          <w:p w14:paraId="0F222C38" w14:textId="77777777" w:rsidR="000359CF" w:rsidRPr="005640AE" w:rsidRDefault="000359CF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D072AAD" w14:textId="77777777" w:rsidR="000359CF" w:rsidRPr="005640AE" w:rsidRDefault="000359CF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06FCE985" w14:textId="77777777" w:rsidR="000359CF" w:rsidRPr="005640AE" w:rsidRDefault="000359CF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2F974F69" w14:textId="0718D687" w:rsidR="000359CF" w:rsidRPr="005640AE" w:rsidRDefault="000359CF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color w:val="000000" w:themeColor="text1"/>
                <w:sz w:val="20"/>
                <w:szCs w:val="20"/>
              </w:rPr>
              <w:t>1 x pojemnik na narzędzia</w:t>
            </w:r>
          </w:p>
        </w:tc>
        <w:tc>
          <w:tcPr>
            <w:tcW w:w="2257" w:type="dxa"/>
            <w:vAlign w:val="center"/>
          </w:tcPr>
          <w:p w14:paraId="5ACE3C8B" w14:textId="77777777" w:rsidR="000359CF" w:rsidRPr="005640AE" w:rsidRDefault="000359CF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0359CF" w:rsidRPr="005640AE" w14:paraId="7906708D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4B493415" w14:textId="77777777" w:rsidR="000359CF" w:rsidRPr="005640AE" w:rsidRDefault="000359CF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25FE989" w14:textId="77777777" w:rsidR="000359CF" w:rsidRPr="005640AE" w:rsidRDefault="000359CF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448F19CA" w14:textId="77777777" w:rsidR="000359CF" w:rsidRPr="005640AE" w:rsidRDefault="000359CF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40DD3F3D" w14:textId="7A9E3A0C" w:rsidR="000359CF" w:rsidRPr="005640AE" w:rsidRDefault="000359CF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color w:val="000000" w:themeColor="text1"/>
                <w:sz w:val="20"/>
                <w:szCs w:val="20"/>
              </w:rPr>
              <w:t>1 x wieszak</w:t>
            </w:r>
            <w:r w:rsidR="0057133E" w:rsidRPr="005640AE">
              <w:rPr>
                <w:color w:val="000000" w:themeColor="text1"/>
                <w:sz w:val="20"/>
                <w:szCs w:val="20"/>
              </w:rPr>
              <w:t xml:space="preserve"> kroplówki</w:t>
            </w:r>
          </w:p>
        </w:tc>
        <w:tc>
          <w:tcPr>
            <w:tcW w:w="2257" w:type="dxa"/>
            <w:vAlign w:val="center"/>
          </w:tcPr>
          <w:p w14:paraId="02CFCD5F" w14:textId="77777777" w:rsidR="000359CF" w:rsidRPr="005640AE" w:rsidRDefault="000359CF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0359CF" w:rsidRPr="005640AE" w14:paraId="09BDB591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352E52AC" w14:textId="77777777" w:rsidR="000359CF" w:rsidRPr="005640AE" w:rsidRDefault="000359CF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D265C89" w14:textId="77777777" w:rsidR="000359CF" w:rsidRPr="005640AE" w:rsidRDefault="000359CF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53B8DB9F" w14:textId="77777777" w:rsidR="000359CF" w:rsidRPr="005640AE" w:rsidRDefault="000359CF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75CE3328" w14:textId="76802727" w:rsidR="000359CF" w:rsidRPr="005640AE" w:rsidRDefault="0057133E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color w:val="000000" w:themeColor="text1"/>
                <w:sz w:val="20"/>
                <w:szCs w:val="20"/>
              </w:rPr>
              <w:t>1 x deska do przeprowadzenia RKO</w:t>
            </w:r>
          </w:p>
        </w:tc>
        <w:tc>
          <w:tcPr>
            <w:tcW w:w="2257" w:type="dxa"/>
            <w:vAlign w:val="center"/>
          </w:tcPr>
          <w:p w14:paraId="028D81EB" w14:textId="77777777" w:rsidR="000359CF" w:rsidRPr="005640AE" w:rsidRDefault="000359CF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0359CF" w:rsidRPr="005640AE" w14:paraId="62834408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4DEB4110" w14:textId="77777777" w:rsidR="000359CF" w:rsidRPr="005640AE" w:rsidRDefault="000359CF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52BD4EC" w14:textId="77777777" w:rsidR="000359CF" w:rsidRPr="005640AE" w:rsidRDefault="000359CF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0D9455A7" w14:textId="77777777" w:rsidR="000359CF" w:rsidRPr="005640AE" w:rsidRDefault="000359CF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0EA69B12" w14:textId="41BAEF85" w:rsidR="000359CF" w:rsidRPr="005640AE" w:rsidRDefault="0057133E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color w:val="000000" w:themeColor="text1"/>
                <w:sz w:val="20"/>
                <w:szCs w:val="20"/>
              </w:rPr>
              <w:t>1 x półka pod defibrylator</w:t>
            </w:r>
          </w:p>
        </w:tc>
        <w:tc>
          <w:tcPr>
            <w:tcW w:w="2257" w:type="dxa"/>
            <w:vAlign w:val="center"/>
          </w:tcPr>
          <w:p w14:paraId="2897CC3F" w14:textId="77777777" w:rsidR="000359CF" w:rsidRPr="005640AE" w:rsidRDefault="000359CF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0359CF" w:rsidRPr="005640AE" w14:paraId="0A39A8E6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60D5DB1E" w14:textId="77777777" w:rsidR="000359CF" w:rsidRPr="005640AE" w:rsidRDefault="000359CF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744038A" w14:textId="77777777" w:rsidR="000359CF" w:rsidRPr="005640AE" w:rsidRDefault="000359CF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57487F5A" w14:textId="77777777" w:rsidR="000359CF" w:rsidRPr="005640AE" w:rsidRDefault="000359CF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134A7EB5" w14:textId="24AA48FA" w:rsidR="000359CF" w:rsidRPr="005640AE" w:rsidRDefault="0057133E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color w:val="000000" w:themeColor="text1"/>
                <w:sz w:val="20"/>
                <w:szCs w:val="20"/>
              </w:rPr>
              <w:t>1 x uchwyt do butli z tlenem</w:t>
            </w:r>
          </w:p>
        </w:tc>
        <w:tc>
          <w:tcPr>
            <w:tcW w:w="2257" w:type="dxa"/>
            <w:vAlign w:val="center"/>
          </w:tcPr>
          <w:p w14:paraId="2BEBA585" w14:textId="77777777" w:rsidR="000359CF" w:rsidRPr="005640AE" w:rsidRDefault="000359CF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0359CF" w:rsidRPr="005640AE" w14:paraId="3D5E2587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61114144" w14:textId="77777777" w:rsidR="000359CF" w:rsidRPr="005640AE" w:rsidRDefault="000359CF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E01B301" w14:textId="77777777" w:rsidR="000359CF" w:rsidRPr="005640AE" w:rsidRDefault="000359CF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523D1D61" w14:textId="77777777" w:rsidR="000359CF" w:rsidRPr="005640AE" w:rsidRDefault="000359CF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0D9D015C" w14:textId="6AD149F3" w:rsidR="000359CF" w:rsidRPr="005640AE" w:rsidRDefault="0057133E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color w:val="000000" w:themeColor="text1"/>
                <w:sz w:val="20"/>
                <w:szCs w:val="20"/>
              </w:rPr>
              <w:t>1 x uchwyt do prowadzenia</w:t>
            </w:r>
          </w:p>
        </w:tc>
        <w:tc>
          <w:tcPr>
            <w:tcW w:w="2257" w:type="dxa"/>
            <w:vAlign w:val="center"/>
          </w:tcPr>
          <w:p w14:paraId="5B49E835" w14:textId="77777777" w:rsidR="000359CF" w:rsidRPr="005640AE" w:rsidRDefault="000359CF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0359CF" w:rsidRPr="005640AE" w14:paraId="6AEF0B95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5FD27193" w14:textId="77777777" w:rsidR="000359CF" w:rsidRPr="005640AE" w:rsidRDefault="000359CF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75C03D3" w14:textId="77777777" w:rsidR="000359CF" w:rsidRPr="005640AE" w:rsidRDefault="000359CF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100B6CF4" w14:textId="77777777" w:rsidR="000359CF" w:rsidRPr="005640AE" w:rsidRDefault="000359CF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215F8211" w14:textId="1FC5E2D5" w:rsidR="000359CF" w:rsidRPr="005640AE" w:rsidRDefault="00AD3697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Zamawiający wymaga, aby wszystkie elementy zestawu, które zgodnie z obowiązującymi przepisami prawa kwalifikują się jako wyroby medyczne, spełniały wymagania Rozporządzenia (UE) 2017/745 (MDR) oraz posiadały oznakowanie CE.</w:t>
            </w:r>
          </w:p>
        </w:tc>
        <w:tc>
          <w:tcPr>
            <w:tcW w:w="2257" w:type="dxa"/>
            <w:vAlign w:val="center"/>
          </w:tcPr>
          <w:p w14:paraId="680D8D35" w14:textId="77777777" w:rsidR="000359CF" w:rsidRPr="005640AE" w:rsidRDefault="000359CF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0359CF" w:rsidRPr="005640AE" w14:paraId="35A4BCB8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6F9C5175" w14:textId="77777777" w:rsidR="000359CF" w:rsidRPr="005640AE" w:rsidRDefault="000359CF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AEDD8EF" w14:textId="77777777" w:rsidR="000359CF" w:rsidRPr="005640AE" w:rsidRDefault="000359CF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71A82429" w14:textId="77777777" w:rsidR="000359CF" w:rsidRPr="005640AE" w:rsidRDefault="000359CF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5A8022D8" w14:textId="70E37A1B" w:rsidR="000359CF" w:rsidRPr="005640AE" w:rsidRDefault="00C4660C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Gwarancja </w:t>
            </w:r>
            <w:r w:rsidR="00933B41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min. </w:t>
            </w: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24 miesiące</w:t>
            </w:r>
          </w:p>
        </w:tc>
        <w:tc>
          <w:tcPr>
            <w:tcW w:w="2257" w:type="dxa"/>
            <w:vAlign w:val="center"/>
          </w:tcPr>
          <w:p w14:paraId="00C58C51" w14:textId="77777777" w:rsidR="000359CF" w:rsidRPr="005640AE" w:rsidRDefault="000359CF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0359CF" w:rsidRPr="005640AE" w14:paraId="32063CA5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0BE8A8A7" w14:textId="77777777" w:rsidR="000359CF" w:rsidRPr="005640AE" w:rsidRDefault="000359CF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79ACA62" w14:textId="77777777" w:rsidR="000359CF" w:rsidRPr="005640AE" w:rsidRDefault="000359CF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085308E4" w14:textId="77777777" w:rsidR="000359CF" w:rsidRPr="005640AE" w:rsidRDefault="000359CF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7488CCE5" w14:textId="6EC2C252" w:rsidR="000359CF" w:rsidRPr="005640AE" w:rsidRDefault="00C85C14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Termin dostawy</w:t>
            </w:r>
            <w:r w:rsidR="00160B99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do </w:t>
            </w: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4 tygodni</w:t>
            </w:r>
            <w:r w:rsidR="00160B99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</w:t>
            </w: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od podpisania umowy.</w:t>
            </w:r>
          </w:p>
        </w:tc>
        <w:tc>
          <w:tcPr>
            <w:tcW w:w="2257" w:type="dxa"/>
            <w:vAlign w:val="center"/>
          </w:tcPr>
          <w:p w14:paraId="3F2964A1" w14:textId="77777777" w:rsidR="000359CF" w:rsidRPr="005640AE" w:rsidRDefault="000359CF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012F2DCC" w14:textId="77777777" w:rsidTr="00D571C1">
        <w:trPr>
          <w:trHeight w:val="61"/>
        </w:trPr>
        <w:tc>
          <w:tcPr>
            <w:tcW w:w="1271" w:type="dxa"/>
            <w:vMerge w:val="restart"/>
            <w:vAlign w:val="center"/>
          </w:tcPr>
          <w:p w14:paraId="65557283" w14:textId="45DEC98B" w:rsidR="00C013FF" w:rsidRPr="005640AE" w:rsidRDefault="00C013FF" w:rsidP="00852836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5640AE">
              <w:rPr>
                <w:rFonts w:cstheme="minorHAnsi"/>
                <w:b/>
                <w:bCs/>
                <w:sz w:val="20"/>
                <w:szCs w:val="20"/>
              </w:rPr>
              <w:t xml:space="preserve">Część </w:t>
            </w:r>
            <w:r w:rsidR="00C85C14" w:rsidRPr="005640AE">
              <w:rPr>
                <w:rFonts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43" w:type="dxa"/>
            <w:vMerge w:val="restart"/>
            <w:vAlign w:val="center"/>
          </w:tcPr>
          <w:p w14:paraId="1A16F2EB" w14:textId="56D36AAB" w:rsidR="00C013FF" w:rsidRPr="005640AE" w:rsidRDefault="00C013FF" w:rsidP="00852836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5640AE"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  <w:t>respirator stacjonarny na pods. Jezdnej / pozycja numer 18</w:t>
            </w:r>
          </w:p>
        </w:tc>
        <w:tc>
          <w:tcPr>
            <w:tcW w:w="850" w:type="dxa"/>
            <w:vMerge w:val="restart"/>
            <w:vAlign w:val="center"/>
          </w:tcPr>
          <w:p w14:paraId="7D71E75A" w14:textId="07B0101F" w:rsidR="00C013FF" w:rsidRPr="005640AE" w:rsidRDefault="00C013FF" w:rsidP="0085283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640AE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0065" w:type="dxa"/>
            <w:gridSpan w:val="2"/>
          </w:tcPr>
          <w:p w14:paraId="4F300B52" w14:textId="6EA0FD61" w:rsidR="00C013FF" w:rsidRPr="005640AE" w:rsidRDefault="00C013FF" w:rsidP="00852836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b/>
                <w:bCs/>
                <w:sz w:val="20"/>
                <w:szCs w:val="20"/>
              </w:rPr>
              <w:t>Parametry ogólne</w:t>
            </w:r>
          </w:p>
        </w:tc>
      </w:tr>
      <w:tr w:rsidR="00C013FF" w:rsidRPr="005640AE" w14:paraId="07A21186" w14:textId="77777777" w:rsidTr="00D571C1">
        <w:trPr>
          <w:trHeight w:val="61"/>
        </w:trPr>
        <w:tc>
          <w:tcPr>
            <w:tcW w:w="1271" w:type="dxa"/>
            <w:vMerge/>
            <w:vAlign w:val="center"/>
          </w:tcPr>
          <w:p w14:paraId="7F136086" w14:textId="77777777" w:rsidR="00C013FF" w:rsidRPr="005640AE" w:rsidRDefault="00C013FF" w:rsidP="00852836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56B0225" w14:textId="77777777" w:rsidR="00C013FF" w:rsidRPr="005640AE" w:rsidRDefault="00C013FF" w:rsidP="00852836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153E1CE3" w14:textId="77777777" w:rsidR="00C013FF" w:rsidRPr="005640AE" w:rsidRDefault="00C013FF" w:rsidP="0085283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0AE6E2F8" w14:textId="14AECCBE" w:rsidR="00C013FF" w:rsidRPr="005640AE" w:rsidRDefault="00C013FF" w:rsidP="00852836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Respirator do długotrwałej terapii niewydolności oddechowej różnego pochodzenia.</w:t>
            </w:r>
          </w:p>
        </w:tc>
        <w:tc>
          <w:tcPr>
            <w:tcW w:w="2257" w:type="dxa"/>
            <w:vAlign w:val="center"/>
          </w:tcPr>
          <w:p w14:paraId="569E07E7" w14:textId="77777777" w:rsidR="00C013FF" w:rsidRPr="005640AE" w:rsidRDefault="00C013FF" w:rsidP="00852836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51432BC4" w14:textId="77777777" w:rsidTr="00D571C1">
        <w:trPr>
          <w:trHeight w:val="61"/>
        </w:trPr>
        <w:tc>
          <w:tcPr>
            <w:tcW w:w="1271" w:type="dxa"/>
            <w:vMerge/>
            <w:vAlign w:val="center"/>
          </w:tcPr>
          <w:p w14:paraId="6F86E4AB" w14:textId="77777777" w:rsidR="00C013FF" w:rsidRPr="005640AE" w:rsidRDefault="00C013FF" w:rsidP="005A40A3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4FF6DA8" w14:textId="77777777" w:rsidR="00C013FF" w:rsidRPr="005640AE" w:rsidRDefault="00C013FF" w:rsidP="005A40A3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761E917B" w14:textId="77777777" w:rsidR="00C013FF" w:rsidRPr="005640AE" w:rsidRDefault="00C013FF" w:rsidP="005A40A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0DC01884" w14:textId="0B9D8A0C" w:rsidR="00C013FF" w:rsidRPr="005640AE" w:rsidRDefault="00C013FF" w:rsidP="005A40A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Respirator dla dzieci i dorosłych.</w:t>
            </w:r>
          </w:p>
        </w:tc>
        <w:tc>
          <w:tcPr>
            <w:tcW w:w="2257" w:type="dxa"/>
            <w:vAlign w:val="center"/>
          </w:tcPr>
          <w:p w14:paraId="1D794B1C" w14:textId="77777777" w:rsidR="00C013FF" w:rsidRPr="005640AE" w:rsidRDefault="00C013FF" w:rsidP="005A40A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2819CB22" w14:textId="77777777" w:rsidTr="00D571C1">
        <w:trPr>
          <w:trHeight w:val="61"/>
        </w:trPr>
        <w:tc>
          <w:tcPr>
            <w:tcW w:w="1271" w:type="dxa"/>
            <w:vMerge/>
            <w:vAlign w:val="center"/>
          </w:tcPr>
          <w:p w14:paraId="18F2D9B1" w14:textId="77777777" w:rsidR="00C013FF" w:rsidRPr="005640AE" w:rsidRDefault="00C013FF" w:rsidP="005A40A3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7962CD3" w14:textId="77777777" w:rsidR="00C013FF" w:rsidRPr="005640AE" w:rsidRDefault="00C013FF" w:rsidP="005A40A3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1742661C" w14:textId="77777777" w:rsidR="00C013FF" w:rsidRPr="005640AE" w:rsidRDefault="00C013FF" w:rsidP="005A40A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6953F046" w14:textId="38845662" w:rsidR="00C013FF" w:rsidRPr="005640AE" w:rsidRDefault="00C013FF" w:rsidP="005A40A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Możliwość rozbudowy o opcję neonatologiczną.</w:t>
            </w:r>
            <w:r w:rsidR="00A006E5" w:rsidRPr="005640AE">
              <w:rPr>
                <w:sz w:val="20"/>
                <w:szCs w:val="20"/>
              </w:rPr>
              <w:t xml:space="preserve"> Możliwość rozszerzenia funkcjonalności urządzenia o wentylację pacjentów o bardzo małej masie ciała (opcjonalnie).</w:t>
            </w:r>
          </w:p>
        </w:tc>
        <w:tc>
          <w:tcPr>
            <w:tcW w:w="2257" w:type="dxa"/>
            <w:vAlign w:val="center"/>
          </w:tcPr>
          <w:p w14:paraId="54359ECC" w14:textId="77777777" w:rsidR="00C013FF" w:rsidRPr="005640AE" w:rsidRDefault="00C013FF" w:rsidP="005A40A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2705292D" w14:textId="77777777" w:rsidTr="00D571C1">
        <w:trPr>
          <w:trHeight w:val="61"/>
        </w:trPr>
        <w:tc>
          <w:tcPr>
            <w:tcW w:w="1271" w:type="dxa"/>
            <w:vMerge/>
            <w:vAlign w:val="center"/>
          </w:tcPr>
          <w:p w14:paraId="009294B9" w14:textId="77777777" w:rsidR="00C013FF" w:rsidRPr="005640AE" w:rsidRDefault="00C013FF" w:rsidP="005A40A3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260279F" w14:textId="77777777" w:rsidR="00C013FF" w:rsidRPr="005640AE" w:rsidRDefault="00C013FF" w:rsidP="005A40A3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0DDCAAE6" w14:textId="77777777" w:rsidR="00C013FF" w:rsidRPr="005640AE" w:rsidRDefault="00C013FF" w:rsidP="005A40A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6594F801" w14:textId="7CC9BEC9" w:rsidR="00C013FF" w:rsidRPr="005640AE" w:rsidRDefault="00C013FF" w:rsidP="005A40A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Respirator na wózku o stabilnej konstrukcji z blokadą kół</w:t>
            </w:r>
          </w:p>
        </w:tc>
        <w:tc>
          <w:tcPr>
            <w:tcW w:w="2257" w:type="dxa"/>
            <w:vAlign w:val="center"/>
          </w:tcPr>
          <w:p w14:paraId="1EFB3AA2" w14:textId="77777777" w:rsidR="00C013FF" w:rsidRPr="005640AE" w:rsidRDefault="00C013FF" w:rsidP="005A40A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072E77EB" w14:textId="77777777" w:rsidTr="00D571C1">
        <w:trPr>
          <w:trHeight w:val="61"/>
        </w:trPr>
        <w:tc>
          <w:tcPr>
            <w:tcW w:w="1271" w:type="dxa"/>
            <w:vMerge/>
            <w:vAlign w:val="center"/>
          </w:tcPr>
          <w:p w14:paraId="0C097267" w14:textId="77777777" w:rsidR="00C013FF" w:rsidRPr="005640AE" w:rsidRDefault="00C013FF" w:rsidP="005A40A3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1767EBB" w14:textId="77777777" w:rsidR="00C013FF" w:rsidRPr="005640AE" w:rsidRDefault="00C013FF" w:rsidP="005A40A3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19E8B74F" w14:textId="77777777" w:rsidR="00C013FF" w:rsidRPr="005640AE" w:rsidRDefault="00C013FF" w:rsidP="005A40A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0FCD1058" w14:textId="3E6765F9" w:rsidR="00C013FF" w:rsidRPr="005640AE" w:rsidRDefault="00905058" w:rsidP="005A40A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Możliwość użytkowania respiratora na wózku o wysokości umożliwiającej swobodny dostęp do pacjenta i aparatury przyłóżkowej (preferowana wysokość całkowita zestawu ≤ 120 cm - podać).</w:t>
            </w:r>
          </w:p>
        </w:tc>
        <w:tc>
          <w:tcPr>
            <w:tcW w:w="2257" w:type="dxa"/>
            <w:vAlign w:val="center"/>
          </w:tcPr>
          <w:p w14:paraId="48F8ADC0" w14:textId="77777777" w:rsidR="00C013FF" w:rsidRPr="005640AE" w:rsidRDefault="00C013FF" w:rsidP="005A40A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480FBDAD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1CBB2BB2" w14:textId="77777777" w:rsidR="00C013FF" w:rsidRPr="005640AE" w:rsidRDefault="00C013FF" w:rsidP="005B219D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387FD6A" w14:textId="77777777" w:rsidR="00C013FF" w:rsidRPr="005640AE" w:rsidRDefault="00C013FF" w:rsidP="005B219D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2311BCBA" w14:textId="77777777" w:rsidR="00C013FF" w:rsidRPr="005640AE" w:rsidRDefault="00C013FF" w:rsidP="005B219D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7A81F0A7" w14:textId="78FB2FD8" w:rsidR="00C013FF" w:rsidRPr="005640AE" w:rsidRDefault="00C013FF" w:rsidP="005B219D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Możliwość swobodnego obrotu ekranu i zmiany kąta nachylenia bez użycia narzędzi w celu dopasowania do wymagań stanowiska do intensywnej terapii</w:t>
            </w:r>
          </w:p>
        </w:tc>
        <w:tc>
          <w:tcPr>
            <w:tcW w:w="2257" w:type="dxa"/>
            <w:vAlign w:val="center"/>
          </w:tcPr>
          <w:p w14:paraId="65FA22A3" w14:textId="77777777" w:rsidR="00C013FF" w:rsidRPr="005640AE" w:rsidRDefault="00C013FF" w:rsidP="005B219D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0765ACE2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176455CB" w14:textId="77777777" w:rsidR="00C013FF" w:rsidRPr="005640AE" w:rsidRDefault="00C013FF" w:rsidP="005B219D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F3C1DB4" w14:textId="77777777" w:rsidR="00C013FF" w:rsidRPr="005640AE" w:rsidRDefault="00C013FF" w:rsidP="005B219D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404C797D" w14:textId="77777777" w:rsidR="00C013FF" w:rsidRPr="005640AE" w:rsidRDefault="00C013FF" w:rsidP="005B219D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50DD92A4" w14:textId="242D9075" w:rsidR="00C013FF" w:rsidRPr="005640AE" w:rsidRDefault="00B34F05" w:rsidP="005B219D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Możliwość użytkowania respiratora w różnych konfiguracjach montażowych, w tym na wózku oraz w integracji z systemami przyłóżkowymi (np. kolumną sufitową lub półką aparaturową).</w:t>
            </w:r>
          </w:p>
        </w:tc>
        <w:tc>
          <w:tcPr>
            <w:tcW w:w="2257" w:type="dxa"/>
            <w:vAlign w:val="center"/>
          </w:tcPr>
          <w:p w14:paraId="5F4F7C70" w14:textId="77777777" w:rsidR="00C013FF" w:rsidRPr="005640AE" w:rsidRDefault="00C013FF" w:rsidP="005B219D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2EE94008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62A6058F" w14:textId="77777777" w:rsidR="00C013FF" w:rsidRPr="005640AE" w:rsidRDefault="00C013FF" w:rsidP="005B219D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6302647" w14:textId="77777777" w:rsidR="00C013FF" w:rsidRPr="005640AE" w:rsidRDefault="00C013FF" w:rsidP="005B219D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503937C6" w14:textId="77777777" w:rsidR="00C013FF" w:rsidRPr="005640AE" w:rsidRDefault="00C013FF" w:rsidP="005B219D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1937D0CE" w14:textId="28C4B5CF" w:rsidR="00C013FF" w:rsidRPr="005640AE" w:rsidRDefault="003B50E3" w:rsidP="005B219D">
            <w:pPr>
              <w:rPr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Ekran dotykowy o przekątnej minimum 16”, umożliwiający intuicyjną obsługę urządzenia.</w:t>
            </w:r>
            <w:r w:rsidR="00F27C96" w:rsidRPr="005640AE">
              <w:rPr>
                <w:sz w:val="20"/>
                <w:szCs w:val="20"/>
              </w:rPr>
              <w:t xml:space="preserve"> </w:t>
            </w:r>
          </w:p>
          <w:p w14:paraId="43E72E40" w14:textId="09F2478F" w:rsidR="00F27C96" w:rsidRPr="005640AE" w:rsidRDefault="0065135A" w:rsidP="005B219D">
            <w:pPr>
              <w:rPr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lastRenderedPageBreak/>
              <w:t>16” -</w:t>
            </w:r>
            <w:r w:rsidR="00F27C96" w:rsidRPr="005640AE">
              <w:rPr>
                <w:sz w:val="20"/>
                <w:szCs w:val="20"/>
              </w:rPr>
              <w:t>17,9” – 0 p</w:t>
            </w:r>
            <w:r w:rsidR="00107065" w:rsidRPr="005640AE">
              <w:rPr>
                <w:sz w:val="20"/>
                <w:szCs w:val="20"/>
              </w:rPr>
              <w:t>kt.</w:t>
            </w:r>
          </w:p>
          <w:p w14:paraId="3E1D99CC" w14:textId="2EDC9A5D" w:rsidR="00107065" w:rsidRPr="005640AE" w:rsidRDefault="00107065" w:rsidP="005B219D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18 i więcej – 5 pkt.</w:t>
            </w:r>
          </w:p>
        </w:tc>
        <w:tc>
          <w:tcPr>
            <w:tcW w:w="2257" w:type="dxa"/>
            <w:vAlign w:val="center"/>
          </w:tcPr>
          <w:p w14:paraId="10A1EC0C" w14:textId="6F32D542" w:rsidR="00C013FF" w:rsidRPr="005640AE" w:rsidRDefault="00C013FF" w:rsidP="005B219D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4BEFC8CB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454A4B2C" w14:textId="77777777" w:rsidR="00C013FF" w:rsidRPr="005640AE" w:rsidRDefault="00C013FF" w:rsidP="005B219D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E32AFC6" w14:textId="77777777" w:rsidR="00C013FF" w:rsidRPr="005640AE" w:rsidRDefault="00C013FF" w:rsidP="005B219D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098E2223" w14:textId="77777777" w:rsidR="00C013FF" w:rsidRPr="005640AE" w:rsidRDefault="00C013FF" w:rsidP="005B219D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26D6D779" w14:textId="77777777" w:rsidR="00C013FF" w:rsidRPr="005640AE" w:rsidRDefault="00582609" w:rsidP="005B219D">
            <w:pPr>
              <w:rPr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Zintegrowany ekran sterująco-monitorujący respiratora.</w:t>
            </w:r>
          </w:p>
          <w:p w14:paraId="5ACFC2E9" w14:textId="1EB28375" w:rsidR="0034177B" w:rsidRPr="005640AE" w:rsidRDefault="0034177B" w:rsidP="0034177B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Możliwość oddzielenia jednostki sterująco-monitorującej od jednostki pneumatycznej i jej pracy w odległości ≥ 10 m:</w:t>
            </w:r>
          </w:p>
          <w:p w14:paraId="6F754466" w14:textId="77777777" w:rsidR="0034177B" w:rsidRPr="005640AE" w:rsidRDefault="0034177B" w:rsidP="0034177B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spełnia – 5 pkt</w:t>
            </w:r>
          </w:p>
          <w:p w14:paraId="2CC05F13" w14:textId="00CE0282" w:rsidR="00582609" w:rsidRPr="005640AE" w:rsidRDefault="0034177B" w:rsidP="0034177B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nie spełnia – 0 pkt</w:t>
            </w:r>
          </w:p>
        </w:tc>
        <w:tc>
          <w:tcPr>
            <w:tcW w:w="2257" w:type="dxa"/>
            <w:vAlign w:val="center"/>
          </w:tcPr>
          <w:p w14:paraId="6B0C24E1" w14:textId="69B8BCE0" w:rsidR="00C013FF" w:rsidRPr="005640AE" w:rsidRDefault="00C013FF" w:rsidP="005B219D">
            <w:pPr>
              <w:rPr>
                <w:rFonts w:eastAsiaTheme="minorEastAsia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C013FF" w:rsidRPr="005640AE" w14:paraId="032B3EF2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48F6F3BB" w14:textId="77777777" w:rsidR="00C013FF" w:rsidRPr="005640AE" w:rsidRDefault="00C013FF" w:rsidP="005B219D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4F11A8F" w14:textId="77777777" w:rsidR="00C013FF" w:rsidRPr="005640AE" w:rsidRDefault="00C013FF" w:rsidP="005B219D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7094C0AE" w14:textId="77777777" w:rsidR="00C013FF" w:rsidRPr="005640AE" w:rsidRDefault="00C013FF" w:rsidP="005B219D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15B0C029" w14:textId="31D83E9E" w:rsidR="00C013FF" w:rsidRPr="005640AE" w:rsidRDefault="00F55441" w:rsidP="005B219D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Zasilanie w tlen i powietrze z sieci centralnej gazów medycznych, zgodne z obowiązującymi standardami dla instalacji szpitalnych.</w:t>
            </w:r>
          </w:p>
        </w:tc>
        <w:tc>
          <w:tcPr>
            <w:tcW w:w="2257" w:type="dxa"/>
            <w:vAlign w:val="center"/>
          </w:tcPr>
          <w:p w14:paraId="38C89C91" w14:textId="77777777" w:rsidR="00C013FF" w:rsidRPr="005640AE" w:rsidRDefault="00C013FF" w:rsidP="005B219D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0C68D3ED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2D1A7C58" w14:textId="77777777" w:rsidR="00C013FF" w:rsidRPr="005640AE" w:rsidRDefault="00C013FF" w:rsidP="00D048B4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C20F8CF" w14:textId="77777777" w:rsidR="00C013FF" w:rsidRPr="005640AE" w:rsidRDefault="00C013FF" w:rsidP="00D048B4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47F620EC" w14:textId="77777777" w:rsidR="00C013FF" w:rsidRPr="005640AE" w:rsidRDefault="00C013FF" w:rsidP="00D048B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4859E429" w14:textId="5DBB722F" w:rsidR="00C013FF" w:rsidRPr="005640AE" w:rsidRDefault="006348E0" w:rsidP="00D048B4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Awaryjne zasilanie z wewnętrznego akumulatora podtrzymujące pracę urządzenia przez minimum 30 minut. Należy podać maksymalny czas pracy na zasilaniu akumulatorowym.</w:t>
            </w:r>
          </w:p>
        </w:tc>
        <w:tc>
          <w:tcPr>
            <w:tcW w:w="2257" w:type="dxa"/>
            <w:vAlign w:val="center"/>
          </w:tcPr>
          <w:p w14:paraId="3B92DE59" w14:textId="77777777" w:rsidR="00C013FF" w:rsidRPr="005640AE" w:rsidRDefault="00C013FF" w:rsidP="00D048B4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78812DE8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2C96EB8A" w14:textId="77777777" w:rsidR="00C013FF" w:rsidRPr="005640AE" w:rsidRDefault="00C013FF" w:rsidP="00D048B4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4D6C8B4" w14:textId="77777777" w:rsidR="00C013FF" w:rsidRPr="005640AE" w:rsidRDefault="00C013FF" w:rsidP="00D048B4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2EDE6461" w14:textId="77777777" w:rsidR="00C013FF" w:rsidRPr="005640AE" w:rsidRDefault="00C013FF" w:rsidP="00D048B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24BD9F8D" w14:textId="5C96D650" w:rsidR="00C013FF" w:rsidRPr="005640AE" w:rsidRDefault="00C013FF" w:rsidP="00D048B4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Pomiar w minutach dostępnego czasu pracy respiratora na wewnętrznym akumulatorze.</w:t>
            </w:r>
            <w:r w:rsidR="008E503F" w:rsidRPr="005640AE">
              <w:rPr>
                <w:sz w:val="20"/>
                <w:szCs w:val="20"/>
              </w:rPr>
              <w:t xml:space="preserve"> Wyświetlanie przewidywanego pozostałego czasu pracy urządzenia na zasilaniu akumulatorowym (w minutach).</w:t>
            </w:r>
          </w:p>
        </w:tc>
        <w:tc>
          <w:tcPr>
            <w:tcW w:w="2257" w:type="dxa"/>
            <w:vAlign w:val="center"/>
          </w:tcPr>
          <w:p w14:paraId="199EB48C" w14:textId="77777777" w:rsidR="00C013FF" w:rsidRPr="005640AE" w:rsidRDefault="00C013FF" w:rsidP="00D048B4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59179A39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0ECB0F53" w14:textId="77777777" w:rsidR="00C013FF" w:rsidRPr="005640AE" w:rsidRDefault="00C013FF" w:rsidP="00D048B4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F17A850" w14:textId="77777777" w:rsidR="00C013FF" w:rsidRPr="005640AE" w:rsidRDefault="00C013FF" w:rsidP="00D048B4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69A0D1A3" w14:textId="77777777" w:rsidR="00C013FF" w:rsidRPr="005640AE" w:rsidRDefault="00C013FF" w:rsidP="00D048B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59974C7B" w14:textId="2363FEFB" w:rsidR="00C013FF" w:rsidRPr="005640AE" w:rsidRDefault="00CD1169" w:rsidP="00D048B4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Możliwość zabezpieczenia dostępu do funkcji konfiguracyjnych urządzenia poprzez mechanizmy uwierzytelniania użytkownika (np. hasło), zapobiegające nieuprawnionej zmianie ustawień.</w:t>
            </w:r>
          </w:p>
        </w:tc>
        <w:tc>
          <w:tcPr>
            <w:tcW w:w="2257" w:type="dxa"/>
            <w:vAlign w:val="center"/>
          </w:tcPr>
          <w:p w14:paraId="1C5DE49A" w14:textId="77777777" w:rsidR="00C013FF" w:rsidRPr="005640AE" w:rsidRDefault="00C013FF" w:rsidP="00D048B4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2E854386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798451F9" w14:textId="77777777" w:rsidR="00C013FF" w:rsidRPr="005640AE" w:rsidRDefault="00C013FF" w:rsidP="00D048B4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449B26B" w14:textId="77777777" w:rsidR="00C013FF" w:rsidRPr="005640AE" w:rsidRDefault="00C013FF" w:rsidP="00D048B4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7A4EA189" w14:textId="77777777" w:rsidR="00C013FF" w:rsidRPr="005640AE" w:rsidRDefault="00C013FF" w:rsidP="00D048B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065" w:type="dxa"/>
            <w:gridSpan w:val="2"/>
          </w:tcPr>
          <w:p w14:paraId="25A46361" w14:textId="79D6C23A" w:rsidR="00C013FF" w:rsidRPr="005640AE" w:rsidRDefault="00C013FF" w:rsidP="00D048B4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b/>
                <w:bCs/>
                <w:sz w:val="20"/>
                <w:szCs w:val="20"/>
              </w:rPr>
              <w:t>Tryby wentylacji i nastawy</w:t>
            </w:r>
          </w:p>
        </w:tc>
      </w:tr>
      <w:tr w:rsidR="00C013FF" w:rsidRPr="005640AE" w14:paraId="150725B6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497C49DD" w14:textId="77777777" w:rsidR="00C013FF" w:rsidRPr="005640AE" w:rsidRDefault="00C013FF" w:rsidP="00D048B4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02A897D" w14:textId="77777777" w:rsidR="00C013FF" w:rsidRPr="005640AE" w:rsidRDefault="00C013FF" w:rsidP="00D048B4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3AE950F5" w14:textId="77777777" w:rsidR="00C013FF" w:rsidRPr="005640AE" w:rsidRDefault="00C013FF" w:rsidP="00D048B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23D3AAF6" w14:textId="4811D6E6" w:rsidR="00C013FF" w:rsidRPr="005640AE" w:rsidRDefault="000E2935" w:rsidP="00D048B4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Wentylacja kontrolowana objętościowo z możliwością inicjowania oddechu przez pacjenta (tryb typu A/C lub równoważny).</w:t>
            </w:r>
          </w:p>
        </w:tc>
        <w:tc>
          <w:tcPr>
            <w:tcW w:w="2257" w:type="dxa"/>
            <w:vAlign w:val="center"/>
          </w:tcPr>
          <w:p w14:paraId="0A525EAF" w14:textId="77777777" w:rsidR="00C013FF" w:rsidRPr="005640AE" w:rsidRDefault="00C013FF" w:rsidP="00D048B4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71EE5AF9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4E3E6B31" w14:textId="77777777" w:rsidR="00C013FF" w:rsidRPr="005640AE" w:rsidRDefault="00C013FF" w:rsidP="00D048B4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BA319DB" w14:textId="77777777" w:rsidR="00C013FF" w:rsidRPr="005640AE" w:rsidRDefault="00C013FF" w:rsidP="00D048B4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4B23C558" w14:textId="77777777" w:rsidR="00C013FF" w:rsidRPr="005640AE" w:rsidRDefault="00C013FF" w:rsidP="00D048B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36569231" w14:textId="6A8775CC" w:rsidR="00C013FF" w:rsidRPr="005640AE" w:rsidRDefault="00BF7CAA" w:rsidP="00D048B4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Wentylacja synchroniczna przerywana (SIMV) w wariantach objętościowym i ciśnieniowym.</w:t>
            </w:r>
          </w:p>
        </w:tc>
        <w:tc>
          <w:tcPr>
            <w:tcW w:w="2257" w:type="dxa"/>
            <w:vAlign w:val="center"/>
          </w:tcPr>
          <w:p w14:paraId="323337BF" w14:textId="77777777" w:rsidR="00C013FF" w:rsidRPr="005640AE" w:rsidRDefault="00C013FF" w:rsidP="00D048B4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24FD653B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6024F253" w14:textId="77777777" w:rsidR="00C013FF" w:rsidRPr="005640AE" w:rsidRDefault="00C013FF" w:rsidP="00D048B4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4713B57" w14:textId="77777777" w:rsidR="00C013FF" w:rsidRPr="005640AE" w:rsidRDefault="00C013FF" w:rsidP="00D048B4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06FE1C46" w14:textId="77777777" w:rsidR="00C013FF" w:rsidRPr="005640AE" w:rsidRDefault="00C013FF" w:rsidP="00D048B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6E4F0B82" w14:textId="77777777" w:rsidR="00E30315" w:rsidRPr="005640AE" w:rsidRDefault="00E30315" w:rsidP="00E30315">
            <w:pPr>
              <w:rPr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Wentylacja kontrolowana ciśnieniowo, w tym:</w:t>
            </w:r>
          </w:p>
          <w:p w14:paraId="69797781" w14:textId="77777777" w:rsidR="00E30315" w:rsidRPr="005640AE" w:rsidRDefault="00E30315" w:rsidP="00E30315">
            <w:pPr>
              <w:numPr>
                <w:ilvl w:val="0"/>
                <w:numId w:val="41"/>
              </w:numPr>
              <w:rPr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 xml:space="preserve">z możliwością inicjowania oddechu przez pacjenta, </w:t>
            </w:r>
          </w:p>
          <w:p w14:paraId="73EA84AC" w14:textId="77777777" w:rsidR="00E30315" w:rsidRPr="005640AE" w:rsidRDefault="00E30315" w:rsidP="00E30315">
            <w:pPr>
              <w:numPr>
                <w:ilvl w:val="0"/>
                <w:numId w:val="41"/>
              </w:numPr>
              <w:rPr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 xml:space="preserve">w trybie synchronicznej wentylacji przerywanej, </w:t>
            </w:r>
          </w:p>
          <w:p w14:paraId="06F0C182" w14:textId="77777777" w:rsidR="00E30315" w:rsidRPr="005640AE" w:rsidRDefault="00E30315" w:rsidP="00E30315">
            <w:pPr>
              <w:numPr>
                <w:ilvl w:val="0"/>
                <w:numId w:val="41"/>
              </w:numPr>
              <w:rPr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w trybie wentylacji na dwóch poziomach ciśnienia.</w:t>
            </w:r>
          </w:p>
          <w:p w14:paraId="5D8F6E96" w14:textId="5CDEE6F4" w:rsidR="00C013FF" w:rsidRPr="005640AE" w:rsidRDefault="00C013FF" w:rsidP="00D048B4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257" w:type="dxa"/>
            <w:vAlign w:val="center"/>
          </w:tcPr>
          <w:p w14:paraId="6292636E" w14:textId="77777777" w:rsidR="00C013FF" w:rsidRPr="005640AE" w:rsidRDefault="00C013FF" w:rsidP="00D048B4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41FEB166" w14:textId="77777777" w:rsidTr="00D571C1">
        <w:trPr>
          <w:trHeight w:val="61"/>
        </w:trPr>
        <w:tc>
          <w:tcPr>
            <w:tcW w:w="1271" w:type="dxa"/>
            <w:vMerge/>
            <w:vAlign w:val="center"/>
          </w:tcPr>
          <w:p w14:paraId="1EEC765C" w14:textId="77777777" w:rsidR="00C013FF" w:rsidRPr="005640AE" w:rsidRDefault="00C013FF" w:rsidP="00D048B4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0855919" w14:textId="77777777" w:rsidR="00C013FF" w:rsidRPr="005640AE" w:rsidRDefault="00C013FF" w:rsidP="00D048B4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46B7FE55" w14:textId="77777777" w:rsidR="00C013FF" w:rsidRPr="005640AE" w:rsidRDefault="00C013FF" w:rsidP="00D048B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1BA4CC3C" w14:textId="43AF4F34" w:rsidR="00C013FF" w:rsidRPr="005640AE" w:rsidRDefault="006E59E8" w:rsidP="00D048B4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Wentylacja spontaniczna z możliwością wsparcia ciśnieniowego oraz tryby umożliwiające osiągnięcie zadanej objętości oddechowej.</w:t>
            </w:r>
          </w:p>
        </w:tc>
        <w:tc>
          <w:tcPr>
            <w:tcW w:w="2257" w:type="dxa"/>
            <w:vAlign w:val="center"/>
          </w:tcPr>
          <w:p w14:paraId="1C3BECF8" w14:textId="77777777" w:rsidR="00C013FF" w:rsidRPr="005640AE" w:rsidRDefault="00C013FF" w:rsidP="00D048B4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7F17589E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62E85E95" w14:textId="77777777" w:rsidR="00C013FF" w:rsidRPr="005640AE" w:rsidRDefault="00C013FF" w:rsidP="00464A83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78173BE" w14:textId="77777777" w:rsidR="00C013FF" w:rsidRPr="005640AE" w:rsidRDefault="00C013FF" w:rsidP="00464A83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0C41EBEF" w14:textId="77777777" w:rsidR="00C013FF" w:rsidRPr="005640AE" w:rsidRDefault="00C013FF" w:rsidP="00464A8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5804F43C" w14:textId="113D5771" w:rsidR="00C013FF" w:rsidRPr="005640AE" w:rsidRDefault="00C64535" w:rsidP="00464A8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Wentylacja na dwóch poziomach ciśnienia umożliwiająca spontaniczne oddychanie pacjenta w obu fazach cyklu oddechowego.</w:t>
            </w:r>
          </w:p>
        </w:tc>
        <w:tc>
          <w:tcPr>
            <w:tcW w:w="2257" w:type="dxa"/>
            <w:vAlign w:val="center"/>
          </w:tcPr>
          <w:p w14:paraId="511A756B" w14:textId="77777777" w:rsidR="00C013FF" w:rsidRPr="005640AE" w:rsidRDefault="00C013FF" w:rsidP="00464A8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19837D56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5E55BDC0" w14:textId="77777777" w:rsidR="00C013FF" w:rsidRPr="005640AE" w:rsidRDefault="00C013FF" w:rsidP="00464A83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A5D698F" w14:textId="77777777" w:rsidR="00C013FF" w:rsidRPr="005640AE" w:rsidRDefault="00C013FF" w:rsidP="00464A83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0CA761A1" w14:textId="77777777" w:rsidR="00C013FF" w:rsidRPr="005640AE" w:rsidRDefault="00C013FF" w:rsidP="00464A8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0C590654" w14:textId="0A16147C" w:rsidR="00C013FF" w:rsidRPr="005640AE" w:rsidRDefault="00490614" w:rsidP="00464A8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Możliwość rozszerzenia funkcjonalności respiratora o tryby wentylacji ciśnieniowo kontrolowanej oraz wspomaganej ciśnieniem.</w:t>
            </w:r>
          </w:p>
        </w:tc>
        <w:tc>
          <w:tcPr>
            <w:tcW w:w="2257" w:type="dxa"/>
            <w:vAlign w:val="center"/>
          </w:tcPr>
          <w:p w14:paraId="4E5477C4" w14:textId="77777777" w:rsidR="00C013FF" w:rsidRPr="005640AE" w:rsidRDefault="00C013FF" w:rsidP="00464A8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23B66079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646C0BA1" w14:textId="77777777" w:rsidR="00C013FF" w:rsidRPr="005640AE" w:rsidRDefault="00C013FF" w:rsidP="00464A83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00712F4" w14:textId="77777777" w:rsidR="00C013FF" w:rsidRPr="005640AE" w:rsidRDefault="00C013FF" w:rsidP="00464A83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4A6EF0F5" w14:textId="77777777" w:rsidR="00C013FF" w:rsidRPr="005640AE" w:rsidRDefault="00C013FF" w:rsidP="00464A8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1D1ECA70" w14:textId="54B95A58" w:rsidR="00C013FF" w:rsidRPr="005640AE" w:rsidRDefault="00D7307F" w:rsidP="00464A8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Tryb wentylacji zapewniający osiągnięcie zadanej wentylacji minutowej pacjenta.</w:t>
            </w:r>
          </w:p>
        </w:tc>
        <w:tc>
          <w:tcPr>
            <w:tcW w:w="2257" w:type="dxa"/>
            <w:vAlign w:val="center"/>
          </w:tcPr>
          <w:p w14:paraId="4148DF96" w14:textId="77777777" w:rsidR="00C013FF" w:rsidRPr="005640AE" w:rsidRDefault="00C013FF" w:rsidP="00464A8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12A33265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269FD9C6" w14:textId="77777777" w:rsidR="00C013FF" w:rsidRPr="005640AE" w:rsidRDefault="00C013FF" w:rsidP="00464A83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D725646" w14:textId="77777777" w:rsidR="00C013FF" w:rsidRPr="005640AE" w:rsidRDefault="00C013FF" w:rsidP="00464A83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06649100" w14:textId="77777777" w:rsidR="00C013FF" w:rsidRPr="005640AE" w:rsidRDefault="00C013FF" w:rsidP="00464A8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5B1B711C" w14:textId="67941589" w:rsidR="00C013FF" w:rsidRPr="005640AE" w:rsidRDefault="00AF2C46" w:rsidP="00464A8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Funkcja wspomagania oddechu pacjenta z automatycznym dostosowaniem poziomu wsparcia do jego aktywności oddechowej.</w:t>
            </w:r>
          </w:p>
        </w:tc>
        <w:tc>
          <w:tcPr>
            <w:tcW w:w="2257" w:type="dxa"/>
            <w:vAlign w:val="center"/>
          </w:tcPr>
          <w:p w14:paraId="46CF1D48" w14:textId="77777777" w:rsidR="00C013FF" w:rsidRPr="005640AE" w:rsidRDefault="00C013FF" w:rsidP="00464A8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465BE461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19D0FB00" w14:textId="77777777" w:rsidR="00C013FF" w:rsidRPr="005640AE" w:rsidRDefault="00C013FF" w:rsidP="00464A83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139EC38" w14:textId="77777777" w:rsidR="00C013FF" w:rsidRPr="005640AE" w:rsidRDefault="00C013FF" w:rsidP="00464A83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2627E32F" w14:textId="77777777" w:rsidR="00C013FF" w:rsidRPr="005640AE" w:rsidRDefault="00C013FF" w:rsidP="00464A8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63433673" w14:textId="7B1B8FBD" w:rsidR="00C013FF" w:rsidRPr="005640AE" w:rsidRDefault="008A73E3" w:rsidP="00464A8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Tryb wentylacji umożliwiający osiągnięcie zadanej objętości oddechowej poprzez automatyczne dostosowanie poziomu ciśnienia wspomagającego.</w:t>
            </w:r>
          </w:p>
        </w:tc>
        <w:tc>
          <w:tcPr>
            <w:tcW w:w="2257" w:type="dxa"/>
            <w:vAlign w:val="center"/>
          </w:tcPr>
          <w:p w14:paraId="248CBDD9" w14:textId="77777777" w:rsidR="00C013FF" w:rsidRPr="005640AE" w:rsidRDefault="00C013FF" w:rsidP="00464A8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6A39FF4A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4E554011" w14:textId="77777777" w:rsidR="00C013FF" w:rsidRPr="005640AE" w:rsidRDefault="00C013FF" w:rsidP="00464A83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787BC6B" w14:textId="77777777" w:rsidR="00C013FF" w:rsidRPr="005640AE" w:rsidRDefault="00C013FF" w:rsidP="00464A83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6D543274" w14:textId="77777777" w:rsidR="00C013FF" w:rsidRPr="005640AE" w:rsidRDefault="00C013FF" w:rsidP="00464A8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52208752" w14:textId="4E453B4C" w:rsidR="00C013FF" w:rsidRPr="005640AE" w:rsidRDefault="00C013FF" w:rsidP="00464A8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 xml:space="preserve">Wentylacja nieinwazyjna (NIV) </w:t>
            </w:r>
            <w:r w:rsidR="0065135A" w:rsidRPr="005640AE">
              <w:rPr>
                <w:sz w:val="20"/>
                <w:szCs w:val="20"/>
              </w:rPr>
              <w:t>dostępna w</w:t>
            </w:r>
            <w:r w:rsidR="00D422FB" w:rsidRPr="005640AE">
              <w:rPr>
                <w:sz w:val="20"/>
                <w:szCs w:val="20"/>
              </w:rPr>
              <w:t xml:space="preserve"> trybach kontrolowanych i </w:t>
            </w:r>
            <w:r w:rsidR="0065135A" w:rsidRPr="005640AE">
              <w:rPr>
                <w:sz w:val="20"/>
                <w:szCs w:val="20"/>
              </w:rPr>
              <w:t>wspomaganych.</w:t>
            </w:r>
          </w:p>
        </w:tc>
        <w:tc>
          <w:tcPr>
            <w:tcW w:w="2257" w:type="dxa"/>
            <w:vAlign w:val="center"/>
          </w:tcPr>
          <w:p w14:paraId="44F4464E" w14:textId="77777777" w:rsidR="00C013FF" w:rsidRPr="005640AE" w:rsidRDefault="00C013FF" w:rsidP="00464A8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1F5C5289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4E03BBBC" w14:textId="77777777" w:rsidR="00C013FF" w:rsidRPr="005640AE" w:rsidRDefault="00C013FF" w:rsidP="00464A83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045ECD3" w14:textId="77777777" w:rsidR="00C013FF" w:rsidRPr="005640AE" w:rsidRDefault="00C013FF" w:rsidP="00464A83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159AFFBF" w14:textId="77777777" w:rsidR="00C013FF" w:rsidRPr="005640AE" w:rsidRDefault="00C013FF" w:rsidP="00464A8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7651F27D" w14:textId="3C647A1A" w:rsidR="00C013FF" w:rsidRPr="005640AE" w:rsidRDefault="00C573E5" w:rsidP="00464A8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Tryb wentylacji typu APRV (lub równoważny) umożliwiający spontaniczne oddychanie pacjenta oraz zakończenie fazy wydechowej w oparciu o analizę przepływu wydechowego.</w:t>
            </w:r>
          </w:p>
        </w:tc>
        <w:tc>
          <w:tcPr>
            <w:tcW w:w="2257" w:type="dxa"/>
            <w:vAlign w:val="center"/>
          </w:tcPr>
          <w:p w14:paraId="40D0A525" w14:textId="77777777" w:rsidR="00C013FF" w:rsidRPr="005640AE" w:rsidRDefault="00C013FF" w:rsidP="00464A8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6B4F4D6C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33D7204C" w14:textId="77777777" w:rsidR="00C013FF" w:rsidRPr="005640AE" w:rsidRDefault="00C013FF" w:rsidP="00464A83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EFEC4DF" w14:textId="77777777" w:rsidR="00C013FF" w:rsidRPr="005640AE" w:rsidRDefault="00C013FF" w:rsidP="00464A83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6ED380DE" w14:textId="77777777" w:rsidR="00C013FF" w:rsidRPr="005640AE" w:rsidRDefault="00C013FF" w:rsidP="00464A8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4303A708" w14:textId="64DB88C0" w:rsidR="00C013FF" w:rsidRPr="005640AE" w:rsidRDefault="00C013FF" w:rsidP="00464A8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Wentylacja kontrolowana objętościowo ze zminimalizowanym szczytowym ciśnieniem wdechowym</w:t>
            </w:r>
            <w:r w:rsidR="00C71F49" w:rsidRPr="005640AE">
              <w:rPr>
                <w:sz w:val="20"/>
                <w:szCs w:val="20"/>
              </w:rPr>
              <w:t>.</w:t>
            </w:r>
          </w:p>
        </w:tc>
        <w:tc>
          <w:tcPr>
            <w:tcW w:w="2257" w:type="dxa"/>
            <w:vAlign w:val="center"/>
          </w:tcPr>
          <w:p w14:paraId="7E2BA469" w14:textId="77777777" w:rsidR="00C013FF" w:rsidRPr="005640AE" w:rsidRDefault="00C013FF" w:rsidP="00464A8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088EC249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5C5A1D0C" w14:textId="77777777" w:rsidR="00C013FF" w:rsidRPr="005640AE" w:rsidRDefault="00C013FF" w:rsidP="00464A83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8193618" w14:textId="77777777" w:rsidR="00C013FF" w:rsidRPr="005640AE" w:rsidRDefault="00C013FF" w:rsidP="00464A83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4A3CFD4D" w14:textId="77777777" w:rsidR="00C013FF" w:rsidRPr="005640AE" w:rsidRDefault="00C013FF" w:rsidP="00464A8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20CE50DC" w14:textId="782FB4E1" w:rsidR="00C013FF" w:rsidRPr="005640AE" w:rsidRDefault="00C013FF" w:rsidP="00464A8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Wentylacja kontrolowana ciśnieniowo z gwarantowaną objętością docelową</w:t>
            </w:r>
            <w:r w:rsidR="00E71611" w:rsidRPr="005640AE">
              <w:rPr>
                <w:sz w:val="20"/>
                <w:szCs w:val="20"/>
              </w:rPr>
              <w:t>.</w:t>
            </w:r>
          </w:p>
        </w:tc>
        <w:tc>
          <w:tcPr>
            <w:tcW w:w="2257" w:type="dxa"/>
            <w:vAlign w:val="center"/>
          </w:tcPr>
          <w:p w14:paraId="2600D241" w14:textId="77777777" w:rsidR="00C013FF" w:rsidRPr="005640AE" w:rsidRDefault="00C013FF" w:rsidP="00464A8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28810C52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67C0269C" w14:textId="77777777" w:rsidR="00C013FF" w:rsidRPr="005640AE" w:rsidRDefault="00C013FF" w:rsidP="00464A83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196226F" w14:textId="77777777" w:rsidR="00C013FF" w:rsidRPr="005640AE" w:rsidRDefault="00C013FF" w:rsidP="00464A83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07B3EE85" w14:textId="77777777" w:rsidR="00C013FF" w:rsidRPr="005640AE" w:rsidRDefault="00C013FF" w:rsidP="00464A8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1CD210E7" w14:textId="473A78BB" w:rsidR="00C013FF" w:rsidRPr="005640AE" w:rsidRDefault="004B0F8B" w:rsidP="00464A8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Możliwość ustawiania objętości oddechowej (VT) z uwzględnieniem kalkulacji VT/kg należnej masy ciała (IBW).</w:t>
            </w:r>
          </w:p>
        </w:tc>
        <w:tc>
          <w:tcPr>
            <w:tcW w:w="2257" w:type="dxa"/>
            <w:vAlign w:val="center"/>
          </w:tcPr>
          <w:p w14:paraId="41DF2451" w14:textId="77777777" w:rsidR="00C013FF" w:rsidRPr="005640AE" w:rsidRDefault="00C013FF" w:rsidP="00464A8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6EBBBDE4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79C277E8" w14:textId="77777777" w:rsidR="00C013FF" w:rsidRPr="005640AE" w:rsidRDefault="00C013FF" w:rsidP="00095479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47F027B" w14:textId="77777777" w:rsidR="00C013FF" w:rsidRPr="005640AE" w:rsidRDefault="00C013FF" w:rsidP="00095479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078F04A0" w14:textId="77777777" w:rsidR="00C013FF" w:rsidRPr="005640AE" w:rsidRDefault="00C013FF" w:rsidP="0009547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14B11CBC" w14:textId="176C69FF" w:rsidR="00C013FF" w:rsidRPr="005640AE" w:rsidRDefault="00293DE6" w:rsidP="00095479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Protokół automatycznego odzwyczajania pacjenta od wentylacji mechanicznej z automatycznym dostosowaniem poziomu wspomagania na podstawie analizy parametrów oddechowych, w tym co najmniej objętości oddechowej i częstości oddechu.</w:t>
            </w:r>
          </w:p>
        </w:tc>
        <w:tc>
          <w:tcPr>
            <w:tcW w:w="2257" w:type="dxa"/>
            <w:vAlign w:val="center"/>
          </w:tcPr>
          <w:p w14:paraId="69A80B05" w14:textId="77777777" w:rsidR="00C013FF" w:rsidRPr="005640AE" w:rsidRDefault="00C013FF" w:rsidP="00095479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79EF57CD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3DD5E8D9" w14:textId="77777777" w:rsidR="00C013FF" w:rsidRPr="005640AE" w:rsidRDefault="00C013FF" w:rsidP="00095479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2529FB4" w14:textId="77777777" w:rsidR="00C013FF" w:rsidRPr="005640AE" w:rsidRDefault="00C013FF" w:rsidP="00095479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46C5922F" w14:textId="77777777" w:rsidR="00C013FF" w:rsidRPr="005640AE" w:rsidRDefault="00C013FF" w:rsidP="0009547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2485EE17" w14:textId="56468B8B" w:rsidR="00C013FF" w:rsidRPr="005640AE" w:rsidRDefault="00C013FF" w:rsidP="00095479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Automatyczna kompensacja oporów rurki tracheotomijnej dostępna w trybach spontanicznych i wymuszonych; wewnętrzna średnica rurki wewnątrztchawiczej ET w rozmiarze min. 2-12 mm oraz rurki tracheotomijnej w rozm. min. 2,5 do 12 mm; stopień kompensacji regulowany w zakresie 0-100%.</w:t>
            </w:r>
          </w:p>
        </w:tc>
        <w:tc>
          <w:tcPr>
            <w:tcW w:w="2257" w:type="dxa"/>
            <w:vAlign w:val="center"/>
          </w:tcPr>
          <w:p w14:paraId="410BBA1A" w14:textId="77777777" w:rsidR="00C013FF" w:rsidRPr="005640AE" w:rsidRDefault="00C013FF" w:rsidP="00095479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4B24BD62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6E0843F0" w14:textId="77777777" w:rsidR="00C013FF" w:rsidRPr="005640AE" w:rsidRDefault="00C013FF" w:rsidP="00095479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E2340C1" w14:textId="77777777" w:rsidR="00C013FF" w:rsidRPr="005640AE" w:rsidRDefault="00C013FF" w:rsidP="00095479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3977FB9D" w14:textId="77777777" w:rsidR="00C013FF" w:rsidRPr="005640AE" w:rsidRDefault="00C013FF" w:rsidP="0009547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4AFC8529" w14:textId="57F04930" w:rsidR="00C013FF" w:rsidRPr="005640AE" w:rsidRDefault="00C013FF" w:rsidP="00095479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Terapia O2 wysokimi przepływami w zakresie od 2 do 80 l/min.</w:t>
            </w:r>
          </w:p>
        </w:tc>
        <w:tc>
          <w:tcPr>
            <w:tcW w:w="2257" w:type="dxa"/>
            <w:vAlign w:val="center"/>
          </w:tcPr>
          <w:p w14:paraId="548D488A" w14:textId="77777777" w:rsidR="00C013FF" w:rsidRPr="005640AE" w:rsidRDefault="00C013FF" w:rsidP="00095479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3947A2F4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5B823DFA" w14:textId="77777777" w:rsidR="00C013FF" w:rsidRPr="005640AE" w:rsidRDefault="00C013FF" w:rsidP="00095479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E9096CF" w14:textId="77777777" w:rsidR="00C013FF" w:rsidRPr="005640AE" w:rsidRDefault="00C013FF" w:rsidP="00095479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7BF647C1" w14:textId="77777777" w:rsidR="00C013FF" w:rsidRPr="005640AE" w:rsidRDefault="00C013FF" w:rsidP="0009547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322BBF09" w14:textId="3F08E252" w:rsidR="00C013FF" w:rsidRPr="005640AE" w:rsidRDefault="00A60438" w:rsidP="00095479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Możliwość wykonania manewru wyznaczania krzywej ciśnienie–objętość (P-V), w tym w warunkach kontrolowanego przepływu.</w:t>
            </w:r>
          </w:p>
        </w:tc>
        <w:tc>
          <w:tcPr>
            <w:tcW w:w="2257" w:type="dxa"/>
            <w:vAlign w:val="center"/>
          </w:tcPr>
          <w:p w14:paraId="534C82ED" w14:textId="77777777" w:rsidR="00C013FF" w:rsidRPr="005640AE" w:rsidRDefault="00C013FF" w:rsidP="00095479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4BDE3576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0C4330DA" w14:textId="77777777" w:rsidR="00C013FF" w:rsidRPr="005640AE" w:rsidRDefault="00C013FF" w:rsidP="00095479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8B5D63E" w14:textId="77777777" w:rsidR="00C013FF" w:rsidRPr="005640AE" w:rsidRDefault="00C013FF" w:rsidP="00095479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42E8C118" w14:textId="77777777" w:rsidR="00C013FF" w:rsidRPr="005640AE" w:rsidRDefault="00C013FF" w:rsidP="0009547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764494E0" w14:textId="5784D91C" w:rsidR="00C013FF" w:rsidRPr="005640AE" w:rsidRDefault="00246F27" w:rsidP="00095479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Automatyczna kompensacja przecieków w układzie oddechowym.</w:t>
            </w:r>
          </w:p>
        </w:tc>
        <w:tc>
          <w:tcPr>
            <w:tcW w:w="2257" w:type="dxa"/>
            <w:vAlign w:val="center"/>
          </w:tcPr>
          <w:p w14:paraId="40104970" w14:textId="77777777" w:rsidR="00C013FF" w:rsidRPr="005640AE" w:rsidRDefault="00C013FF" w:rsidP="00095479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1ED93129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26B5DFA9" w14:textId="77777777" w:rsidR="00C013FF" w:rsidRPr="005640AE" w:rsidRDefault="00C013FF" w:rsidP="00095479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A523089" w14:textId="77777777" w:rsidR="00C013FF" w:rsidRPr="005640AE" w:rsidRDefault="00C013FF" w:rsidP="00095479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2E1CBEF4" w14:textId="77777777" w:rsidR="00C013FF" w:rsidRPr="005640AE" w:rsidRDefault="00C013FF" w:rsidP="0009547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1FD65F8C" w14:textId="29E7E4B2" w:rsidR="00C013FF" w:rsidRPr="005640AE" w:rsidRDefault="00D14DB7" w:rsidP="00095479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Funkcja automatycznych oddechów rekrutacyjnych (tzw. westchnień) z możliwością regulacji ich parametrów.</w:t>
            </w:r>
          </w:p>
        </w:tc>
        <w:tc>
          <w:tcPr>
            <w:tcW w:w="2257" w:type="dxa"/>
            <w:vAlign w:val="center"/>
          </w:tcPr>
          <w:p w14:paraId="7E1C4D94" w14:textId="77777777" w:rsidR="00C013FF" w:rsidRPr="005640AE" w:rsidRDefault="00C013FF" w:rsidP="00095479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28F5AE61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0D3FB841" w14:textId="77777777" w:rsidR="00C013FF" w:rsidRPr="005640AE" w:rsidRDefault="00C013FF" w:rsidP="00095479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08C5E97" w14:textId="77777777" w:rsidR="00C013FF" w:rsidRPr="005640AE" w:rsidRDefault="00C013FF" w:rsidP="00095479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0415C3EA" w14:textId="77777777" w:rsidR="00C013FF" w:rsidRPr="005640AE" w:rsidRDefault="00C013FF" w:rsidP="0009547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5209A18D" w14:textId="0EAD4102" w:rsidR="00C013FF" w:rsidRPr="005640AE" w:rsidRDefault="00C013FF" w:rsidP="00095479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Możliwość prowadzenia wentylacji z ustalonym przez operatora stosunkiem wdechu do wydechu (I:E)</w:t>
            </w:r>
          </w:p>
        </w:tc>
        <w:tc>
          <w:tcPr>
            <w:tcW w:w="2257" w:type="dxa"/>
            <w:vAlign w:val="center"/>
          </w:tcPr>
          <w:p w14:paraId="56878B3E" w14:textId="77777777" w:rsidR="00C013FF" w:rsidRPr="005640AE" w:rsidRDefault="00C013FF" w:rsidP="00095479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68CCA2C6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742F8571" w14:textId="77777777" w:rsidR="00C013FF" w:rsidRPr="005640AE" w:rsidRDefault="00C013FF" w:rsidP="00095479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E1F47D2" w14:textId="77777777" w:rsidR="00C013FF" w:rsidRPr="005640AE" w:rsidRDefault="00C013FF" w:rsidP="00095479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71132238" w14:textId="77777777" w:rsidR="00C013FF" w:rsidRPr="005640AE" w:rsidRDefault="00C013FF" w:rsidP="0009547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0614C3DF" w14:textId="27A3AEE3" w:rsidR="00C013FF" w:rsidRPr="005640AE" w:rsidRDefault="00C013FF" w:rsidP="00095479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Częstość oddechów przy wentylacji kontrolowanej minimum 1 – 150 oddechów/min.</w:t>
            </w:r>
          </w:p>
        </w:tc>
        <w:tc>
          <w:tcPr>
            <w:tcW w:w="2257" w:type="dxa"/>
            <w:vAlign w:val="center"/>
          </w:tcPr>
          <w:p w14:paraId="65AAE97F" w14:textId="77777777" w:rsidR="00C013FF" w:rsidRPr="005640AE" w:rsidRDefault="00C013FF" w:rsidP="00095479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4C718FB4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0D8D6684" w14:textId="77777777" w:rsidR="00C013FF" w:rsidRPr="005640AE" w:rsidRDefault="00C013FF" w:rsidP="00095479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4A28E9A" w14:textId="77777777" w:rsidR="00C013FF" w:rsidRPr="005640AE" w:rsidRDefault="00C013FF" w:rsidP="00095479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6B4569B5" w14:textId="77777777" w:rsidR="00C013FF" w:rsidRPr="005640AE" w:rsidRDefault="00C013FF" w:rsidP="0009547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60F534B2" w14:textId="50A4D7C3" w:rsidR="00C013FF" w:rsidRPr="005640AE" w:rsidRDefault="00C013FF" w:rsidP="00095479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Objętość pojedynczego oddechu w zakresie minimum od 20 do 3000 ml.</w:t>
            </w:r>
          </w:p>
        </w:tc>
        <w:tc>
          <w:tcPr>
            <w:tcW w:w="2257" w:type="dxa"/>
            <w:vAlign w:val="center"/>
          </w:tcPr>
          <w:p w14:paraId="39F378E4" w14:textId="77777777" w:rsidR="00C013FF" w:rsidRPr="005640AE" w:rsidRDefault="00C013FF" w:rsidP="00095479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5C4DDF94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3BA2D42B" w14:textId="77777777" w:rsidR="00C013FF" w:rsidRPr="005640AE" w:rsidRDefault="00C013FF" w:rsidP="00095479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0B23F0C" w14:textId="77777777" w:rsidR="00C013FF" w:rsidRPr="005640AE" w:rsidRDefault="00C013FF" w:rsidP="00095479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0129AFDE" w14:textId="77777777" w:rsidR="00C013FF" w:rsidRPr="005640AE" w:rsidRDefault="00C013FF" w:rsidP="0009547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374C788B" w14:textId="370FFCE6" w:rsidR="00C013FF" w:rsidRPr="005640AE" w:rsidRDefault="00C013FF" w:rsidP="00095479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Regulowane ciśnienie wdechu dla wentylacji ciśnieniowo kontrolowanych minimum od 1 do 95 cmH2O.</w:t>
            </w:r>
          </w:p>
        </w:tc>
        <w:tc>
          <w:tcPr>
            <w:tcW w:w="2257" w:type="dxa"/>
            <w:vAlign w:val="center"/>
          </w:tcPr>
          <w:p w14:paraId="0BB93C60" w14:textId="77777777" w:rsidR="00C013FF" w:rsidRPr="005640AE" w:rsidRDefault="00C013FF" w:rsidP="00095479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018BF59F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32870D27" w14:textId="77777777" w:rsidR="00C013FF" w:rsidRPr="005640AE" w:rsidRDefault="00C013FF" w:rsidP="002B08C0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2106996" w14:textId="77777777" w:rsidR="00C013FF" w:rsidRPr="005640AE" w:rsidRDefault="00C013FF" w:rsidP="002B08C0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4AAF5FDB" w14:textId="77777777" w:rsidR="00C013FF" w:rsidRPr="005640AE" w:rsidRDefault="00C013FF" w:rsidP="002B08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44FD2F86" w14:textId="5C5F34D3" w:rsidR="00C013FF" w:rsidRPr="005640AE" w:rsidRDefault="00C013FF" w:rsidP="002B08C0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 xml:space="preserve">Ciśnienie wspomagania PSV minimum od 0 do 95 cmH2O. </w:t>
            </w:r>
          </w:p>
        </w:tc>
        <w:tc>
          <w:tcPr>
            <w:tcW w:w="2257" w:type="dxa"/>
            <w:vAlign w:val="center"/>
          </w:tcPr>
          <w:p w14:paraId="401505CA" w14:textId="77777777" w:rsidR="00C013FF" w:rsidRPr="005640AE" w:rsidRDefault="00C013FF" w:rsidP="002B08C0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5C53685C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715A8311" w14:textId="77777777" w:rsidR="00C013FF" w:rsidRPr="005640AE" w:rsidRDefault="00C013FF" w:rsidP="002B08C0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86306C2" w14:textId="77777777" w:rsidR="00C013FF" w:rsidRPr="005640AE" w:rsidRDefault="00C013FF" w:rsidP="002B08C0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4A070EED" w14:textId="77777777" w:rsidR="00C013FF" w:rsidRPr="005640AE" w:rsidRDefault="00C013FF" w:rsidP="002B08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0BD47AC2" w14:textId="4B7A646F" w:rsidR="00C013FF" w:rsidRPr="005640AE" w:rsidRDefault="00C013FF" w:rsidP="002B08C0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Możliwość ustawienia PEEP/CPAP minimum od 0 do 50 cmH2O.</w:t>
            </w:r>
          </w:p>
        </w:tc>
        <w:tc>
          <w:tcPr>
            <w:tcW w:w="2257" w:type="dxa"/>
            <w:vAlign w:val="center"/>
          </w:tcPr>
          <w:p w14:paraId="71762417" w14:textId="77777777" w:rsidR="00C013FF" w:rsidRPr="005640AE" w:rsidRDefault="00C013FF" w:rsidP="002B08C0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4C84C6EB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2718350D" w14:textId="77777777" w:rsidR="00C013FF" w:rsidRPr="005640AE" w:rsidRDefault="00C013FF" w:rsidP="002B08C0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6B80A0A" w14:textId="77777777" w:rsidR="00C013FF" w:rsidRPr="005640AE" w:rsidRDefault="00C013FF" w:rsidP="002B08C0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3D660510" w14:textId="77777777" w:rsidR="00C013FF" w:rsidRPr="005640AE" w:rsidRDefault="00C013FF" w:rsidP="002B08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0DDD1214" w14:textId="316BD1BD" w:rsidR="00C013FF" w:rsidRPr="005640AE" w:rsidRDefault="00C013FF" w:rsidP="002B08C0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Stężenie tlenu w mieszaninie oddechowej regulowane płynnie w granicach 21-100% (elektroniczny mieszalnik gazów).</w:t>
            </w:r>
          </w:p>
        </w:tc>
        <w:tc>
          <w:tcPr>
            <w:tcW w:w="2257" w:type="dxa"/>
            <w:vAlign w:val="center"/>
          </w:tcPr>
          <w:p w14:paraId="750B45E1" w14:textId="77777777" w:rsidR="00C013FF" w:rsidRPr="005640AE" w:rsidRDefault="00C013FF" w:rsidP="002B08C0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6C599D80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1CCFFAB8" w14:textId="77777777" w:rsidR="00C013FF" w:rsidRPr="005640AE" w:rsidRDefault="00C013FF" w:rsidP="002B08C0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1D2140C" w14:textId="77777777" w:rsidR="00C013FF" w:rsidRPr="005640AE" w:rsidRDefault="00C013FF" w:rsidP="002B08C0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2357FAD6" w14:textId="77777777" w:rsidR="00C013FF" w:rsidRPr="005640AE" w:rsidRDefault="00C013FF" w:rsidP="002B08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013E9B91" w14:textId="105A0A38" w:rsidR="00C013FF" w:rsidRPr="005640AE" w:rsidRDefault="00C013FF" w:rsidP="002B08C0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Wyzwalanie oddechu, wyzwalacz przepływowy: minimalny zakres czułości: 0,5 l/min – 15 l/min.</w:t>
            </w:r>
          </w:p>
        </w:tc>
        <w:tc>
          <w:tcPr>
            <w:tcW w:w="2257" w:type="dxa"/>
            <w:vAlign w:val="center"/>
          </w:tcPr>
          <w:p w14:paraId="59E2C983" w14:textId="77777777" w:rsidR="00C013FF" w:rsidRPr="005640AE" w:rsidRDefault="00C013FF" w:rsidP="002B08C0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314202F9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44FC26EB" w14:textId="77777777" w:rsidR="00C013FF" w:rsidRPr="005640AE" w:rsidRDefault="00C013FF" w:rsidP="002B08C0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86DE31C" w14:textId="77777777" w:rsidR="00C013FF" w:rsidRPr="005640AE" w:rsidRDefault="00C013FF" w:rsidP="002B08C0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4AAE6590" w14:textId="77777777" w:rsidR="00C013FF" w:rsidRPr="005640AE" w:rsidRDefault="00C013FF" w:rsidP="002B08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1F7B2E97" w14:textId="6946AF8D" w:rsidR="00C013FF" w:rsidRPr="005640AE" w:rsidRDefault="00C013FF" w:rsidP="002B08C0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Płynna regulacja czasu narastania przepływu dla oddechu ciśnieniowo kontrolowanego i ciśnieniowo wspomaganych.</w:t>
            </w:r>
          </w:p>
        </w:tc>
        <w:tc>
          <w:tcPr>
            <w:tcW w:w="2257" w:type="dxa"/>
            <w:vAlign w:val="center"/>
          </w:tcPr>
          <w:p w14:paraId="53B71233" w14:textId="77777777" w:rsidR="00C013FF" w:rsidRPr="005640AE" w:rsidRDefault="00C013FF" w:rsidP="002B08C0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45122E4E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4C78D922" w14:textId="77777777" w:rsidR="00C013FF" w:rsidRPr="005640AE" w:rsidRDefault="00C013FF" w:rsidP="002B08C0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32EBC8D" w14:textId="77777777" w:rsidR="00C013FF" w:rsidRPr="005640AE" w:rsidRDefault="00C013FF" w:rsidP="002B08C0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430446D6" w14:textId="77777777" w:rsidR="00C013FF" w:rsidRPr="005640AE" w:rsidRDefault="00C013FF" w:rsidP="002B08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161E62E0" w14:textId="57C9B0AD" w:rsidR="00C013FF" w:rsidRPr="005640AE" w:rsidRDefault="00C013FF" w:rsidP="002B08C0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Regulacja czułości zakończenia fazy wdechu dla oddechów ciśnieniowo wspomaganych w zakresie minimum 5 – 70 % szczytowego przepływu wdechowego.</w:t>
            </w:r>
          </w:p>
        </w:tc>
        <w:tc>
          <w:tcPr>
            <w:tcW w:w="2257" w:type="dxa"/>
            <w:vAlign w:val="center"/>
          </w:tcPr>
          <w:p w14:paraId="26C3EAC4" w14:textId="77777777" w:rsidR="00C013FF" w:rsidRPr="005640AE" w:rsidRDefault="00C013FF" w:rsidP="002B08C0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1570AF" w:rsidRPr="005640AE" w14:paraId="6F8601EE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65873CA7" w14:textId="77777777" w:rsidR="001570AF" w:rsidRPr="005640AE" w:rsidRDefault="001570AF" w:rsidP="002B08C0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02EB61A" w14:textId="77777777" w:rsidR="001570AF" w:rsidRPr="005640AE" w:rsidRDefault="001570AF" w:rsidP="002B08C0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6B0CB858" w14:textId="77777777" w:rsidR="001570AF" w:rsidRPr="005640AE" w:rsidRDefault="001570AF" w:rsidP="002B08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065" w:type="dxa"/>
            <w:gridSpan w:val="2"/>
          </w:tcPr>
          <w:p w14:paraId="0B2A442C" w14:textId="357217A7" w:rsidR="001570AF" w:rsidRPr="005640AE" w:rsidRDefault="001570AF" w:rsidP="002B08C0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b/>
                <w:bCs/>
                <w:sz w:val="20"/>
                <w:szCs w:val="20"/>
              </w:rPr>
              <w:t>Pomiary i obrazowanie</w:t>
            </w:r>
          </w:p>
        </w:tc>
      </w:tr>
      <w:tr w:rsidR="00C013FF" w:rsidRPr="005640AE" w14:paraId="40CBDD8F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0304FF46" w14:textId="77777777" w:rsidR="00C013FF" w:rsidRPr="005640AE" w:rsidRDefault="00C013FF" w:rsidP="002B08C0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1C1E4FD" w14:textId="77777777" w:rsidR="00C013FF" w:rsidRPr="005640AE" w:rsidRDefault="00C013FF" w:rsidP="002B08C0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367A9F78" w14:textId="77777777" w:rsidR="00C013FF" w:rsidRPr="005640AE" w:rsidRDefault="00C013FF" w:rsidP="002B08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19449C2F" w14:textId="61FA00EC" w:rsidR="00C013FF" w:rsidRPr="005640AE" w:rsidRDefault="00C013FF" w:rsidP="002B08C0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Rzeczywista częstość oddychania</w:t>
            </w:r>
          </w:p>
        </w:tc>
        <w:tc>
          <w:tcPr>
            <w:tcW w:w="2257" w:type="dxa"/>
            <w:vAlign w:val="center"/>
          </w:tcPr>
          <w:p w14:paraId="78286587" w14:textId="77777777" w:rsidR="00C013FF" w:rsidRPr="005640AE" w:rsidRDefault="00C013FF" w:rsidP="002B08C0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2CEE6F08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67FF97FB" w14:textId="77777777" w:rsidR="00C013FF" w:rsidRPr="005640AE" w:rsidRDefault="00C013FF" w:rsidP="002B08C0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3765AA3" w14:textId="77777777" w:rsidR="00C013FF" w:rsidRPr="005640AE" w:rsidRDefault="00C013FF" w:rsidP="002B08C0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7E8012FA" w14:textId="77777777" w:rsidR="00C013FF" w:rsidRPr="005640AE" w:rsidRDefault="00C013FF" w:rsidP="002B08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1264F304" w14:textId="4F023FAA" w:rsidR="00C013FF" w:rsidRPr="005640AE" w:rsidRDefault="00C013FF" w:rsidP="002B08C0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Graficzna prezentacja wentylacji płuc pacjenta wraz w wartościami cyfrowymi</w:t>
            </w:r>
          </w:p>
        </w:tc>
        <w:tc>
          <w:tcPr>
            <w:tcW w:w="2257" w:type="dxa"/>
            <w:vAlign w:val="center"/>
          </w:tcPr>
          <w:p w14:paraId="45CB8D09" w14:textId="77777777" w:rsidR="00C013FF" w:rsidRPr="005640AE" w:rsidRDefault="00C013FF" w:rsidP="002B08C0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01A79D15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52265ACD" w14:textId="77777777" w:rsidR="00C013FF" w:rsidRPr="005640AE" w:rsidRDefault="00C013FF" w:rsidP="002B08C0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4763C99" w14:textId="77777777" w:rsidR="00C013FF" w:rsidRPr="005640AE" w:rsidRDefault="00C013FF" w:rsidP="002B08C0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66FF700E" w14:textId="77777777" w:rsidR="00C013FF" w:rsidRPr="005640AE" w:rsidRDefault="00C013FF" w:rsidP="002B08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707AA4F2" w14:textId="2451461C" w:rsidR="00C013FF" w:rsidRPr="005640AE" w:rsidRDefault="00C013FF" w:rsidP="002B08C0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Częstość oddechów spontanicznych</w:t>
            </w:r>
          </w:p>
        </w:tc>
        <w:tc>
          <w:tcPr>
            <w:tcW w:w="2257" w:type="dxa"/>
            <w:vAlign w:val="center"/>
          </w:tcPr>
          <w:p w14:paraId="2C16CC47" w14:textId="77777777" w:rsidR="00C013FF" w:rsidRPr="005640AE" w:rsidRDefault="00C013FF" w:rsidP="002B08C0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7A4E7C3D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1641E794" w14:textId="77777777" w:rsidR="00C013FF" w:rsidRPr="005640AE" w:rsidRDefault="00C013FF" w:rsidP="003830BF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95DCE0A" w14:textId="77777777" w:rsidR="00C013FF" w:rsidRPr="005640AE" w:rsidRDefault="00C013FF" w:rsidP="003830BF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1EB64098" w14:textId="77777777" w:rsidR="00C013FF" w:rsidRPr="005640AE" w:rsidRDefault="00C013FF" w:rsidP="003830B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50D8D91D" w14:textId="0A3E5C02" w:rsidR="00C013FF" w:rsidRPr="005640AE" w:rsidRDefault="00C013FF" w:rsidP="003830BF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Objętość pojedynczego oddechu</w:t>
            </w:r>
          </w:p>
        </w:tc>
        <w:tc>
          <w:tcPr>
            <w:tcW w:w="2257" w:type="dxa"/>
            <w:vAlign w:val="center"/>
          </w:tcPr>
          <w:p w14:paraId="2A0E1BD5" w14:textId="77777777" w:rsidR="00C013FF" w:rsidRPr="005640AE" w:rsidRDefault="00C013FF" w:rsidP="003830BF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3B2101D6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1B4859FA" w14:textId="77777777" w:rsidR="00C013FF" w:rsidRPr="005640AE" w:rsidRDefault="00C013FF" w:rsidP="003830BF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1B098B2" w14:textId="77777777" w:rsidR="00C013FF" w:rsidRPr="005640AE" w:rsidRDefault="00C013FF" w:rsidP="003830BF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2EDECC71" w14:textId="77777777" w:rsidR="00C013FF" w:rsidRPr="005640AE" w:rsidRDefault="00C013FF" w:rsidP="003830B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3455D47B" w14:textId="155C5C9F" w:rsidR="00C013FF" w:rsidRPr="005640AE" w:rsidRDefault="00C013FF" w:rsidP="003830BF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Rzeczywista objętość wentylacji minutowej MV</w:t>
            </w:r>
          </w:p>
        </w:tc>
        <w:tc>
          <w:tcPr>
            <w:tcW w:w="2257" w:type="dxa"/>
            <w:vAlign w:val="center"/>
          </w:tcPr>
          <w:p w14:paraId="5BC54CD2" w14:textId="77777777" w:rsidR="00C013FF" w:rsidRPr="005640AE" w:rsidRDefault="00C013FF" w:rsidP="003830BF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290141D5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7C5037A5" w14:textId="77777777" w:rsidR="00C013FF" w:rsidRPr="005640AE" w:rsidRDefault="00C013FF" w:rsidP="003830BF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C73AB08" w14:textId="77777777" w:rsidR="00C013FF" w:rsidRPr="005640AE" w:rsidRDefault="00C013FF" w:rsidP="003830BF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6C750F92" w14:textId="77777777" w:rsidR="00C013FF" w:rsidRPr="005640AE" w:rsidRDefault="00C013FF" w:rsidP="003830B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61E340AF" w14:textId="1359F377" w:rsidR="00C013FF" w:rsidRPr="005640AE" w:rsidRDefault="00C013FF" w:rsidP="003830BF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Rzeczywista objętość wentylacji minutowej spontanicznej.</w:t>
            </w:r>
          </w:p>
        </w:tc>
        <w:tc>
          <w:tcPr>
            <w:tcW w:w="2257" w:type="dxa"/>
            <w:vAlign w:val="center"/>
          </w:tcPr>
          <w:p w14:paraId="66356219" w14:textId="77777777" w:rsidR="00C013FF" w:rsidRPr="005640AE" w:rsidRDefault="00C013FF" w:rsidP="003830BF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580E2007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30475FAC" w14:textId="77777777" w:rsidR="00C013FF" w:rsidRPr="005640AE" w:rsidRDefault="00C013FF" w:rsidP="003830BF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D2E146A" w14:textId="77777777" w:rsidR="00C013FF" w:rsidRPr="005640AE" w:rsidRDefault="00C013FF" w:rsidP="003830BF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2BD1F290" w14:textId="77777777" w:rsidR="00C013FF" w:rsidRPr="005640AE" w:rsidRDefault="00C013FF" w:rsidP="003830B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30533FCD" w14:textId="7CDDDC71" w:rsidR="00C013FF" w:rsidRPr="005640AE" w:rsidRDefault="00C013FF" w:rsidP="003830BF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Objętość minutowa przecieku, objętość lub proporcja przecieku.</w:t>
            </w:r>
          </w:p>
        </w:tc>
        <w:tc>
          <w:tcPr>
            <w:tcW w:w="2257" w:type="dxa"/>
            <w:vAlign w:val="center"/>
          </w:tcPr>
          <w:p w14:paraId="04C36BE0" w14:textId="77777777" w:rsidR="00C013FF" w:rsidRPr="005640AE" w:rsidRDefault="00C013FF" w:rsidP="003830BF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03BBCA8D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30EF9A77" w14:textId="77777777" w:rsidR="00C013FF" w:rsidRPr="005640AE" w:rsidRDefault="00C013FF" w:rsidP="003830BF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3058C9C" w14:textId="77777777" w:rsidR="00C013FF" w:rsidRPr="005640AE" w:rsidRDefault="00C013FF" w:rsidP="003830BF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36F04485" w14:textId="77777777" w:rsidR="00C013FF" w:rsidRPr="005640AE" w:rsidRDefault="00C013FF" w:rsidP="003830B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3A8161EE" w14:textId="665ECE70" w:rsidR="00C013FF" w:rsidRPr="005640AE" w:rsidRDefault="00C013FF" w:rsidP="003830BF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Kalkulacja współczynnika Vds/Vte</w:t>
            </w:r>
          </w:p>
        </w:tc>
        <w:tc>
          <w:tcPr>
            <w:tcW w:w="2257" w:type="dxa"/>
            <w:vAlign w:val="center"/>
          </w:tcPr>
          <w:p w14:paraId="1096C978" w14:textId="77777777" w:rsidR="00C013FF" w:rsidRPr="005640AE" w:rsidRDefault="00C013FF" w:rsidP="003830BF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2D216C58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56564169" w14:textId="77777777" w:rsidR="00C013FF" w:rsidRPr="005640AE" w:rsidRDefault="00C013FF" w:rsidP="003830BF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6185035" w14:textId="77777777" w:rsidR="00C013FF" w:rsidRPr="005640AE" w:rsidRDefault="00C013FF" w:rsidP="003830BF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2DC9CCC8" w14:textId="77777777" w:rsidR="00C013FF" w:rsidRPr="005640AE" w:rsidRDefault="00C013FF" w:rsidP="003830B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31C1F218" w14:textId="5E229466" w:rsidR="00C013FF" w:rsidRPr="005640AE" w:rsidRDefault="00C013FF" w:rsidP="003830BF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Ciśnienie PEEP</w:t>
            </w:r>
          </w:p>
        </w:tc>
        <w:tc>
          <w:tcPr>
            <w:tcW w:w="2257" w:type="dxa"/>
            <w:vAlign w:val="center"/>
          </w:tcPr>
          <w:p w14:paraId="78714999" w14:textId="77777777" w:rsidR="00C013FF" w:rsidRPr="005640AE" w:rsidRDefault="00C013FF" w:rsidP="003830BF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6D7BAD63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764625E3" w14:textId="77777777" w:rsidR="00C013FF" w:rsidRPr="005640AE" w:rsidRDefault="00C013FF" w:rsidP="003830BF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C285EF6" w14:textId="77777777" w:rsidR="00C013FF" w:rsidRPr="005640AE" w:rsidRDefault="00C013FF" w:rsidP="003830BF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33CFF9FB" w14:textId="77777777" w:rsidR="00C013FF" w:rsidRPr="005640AE" w:rsidRDefault="00C013FF" w:rsidP="003830B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4CB5DA57" w14:textId="6FA3F49A" w:rsidR="00C013FF" w:rsidRPr="005640AE" w:rsidRDefault="00C013FF" w:rsidP="003830BF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Ciśnienie okluzji P,01</w:t>
            </w:r>
          </w:p>
        </w:tc>
        <w:tc>
          <w:tcPr>
            <w:tcW w:w="2257" w:type="dxa"/>
            <w:vAlign w:val="center"/>
          </w:tcPr>
          <w:p w14:paraId="7786125F" w14:textId="77777777" w:rsidR="00C013FF" w:rsidRPr="005640AE" w:rsidRDefault="00C013FF" w:rsidP="003830BF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4D12862F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3CB797F1" w14:textId="77777777" w:rsidR="00C013FF" w:rsidRPr="005640AE" w:rsidRDefault="00C013FF" w:rsidP="003830BF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A4CBE75" w14:textId="77777777" w:rsidR="00C013FF" w:rsidRPr="005640AE" w:rsidRDefault="00C013FF" w:rsidP="003830BF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1D337A67" w14:textId="77777777" w:rsidR="00C013FF" w:rsidRPr="005640AE" w:rsidRDefault="00C013FF" w:rsidP="003830B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5AEB8A79" w14:textId="7FEBB931" w:rsidR="00C013FF" w:rsidRPr="005640AE" w:rsidRDefault="00C013FF" w:rsidP="003830BF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NIF – Negative Inspiratory Force</w:t>
            </w:r>
          </w:p>
        </w:tc>
        <w:tc>
          <w:tcPr>
            <w:tcW w:w="2257" w:type="dxa"/>
            <w:vAlign w:val="center"/>
          </w:tcPr>
          <w:p w14:paraId="192C219F" w14:textId="77777777" w:rsidR="00C013FF" w:rsidRPr="005640AE" w:rsidRDefault="00C013FF" w:rsidP="003830BF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0DE2E618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5AB2A678" w14:textId="77777777" w:rsidR="00C013FF" w:rsidRPr="005640AE" w:rsidRDefault="00C013FF" w:rsidP="003830BF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2A92AEE" w14:textId="77777777" w:rsidR="00C013FF" w:rsidRPr="005640AE" w:rsidRDefault="00C013FF" w:rsidP="003830BF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7EE09E0F" w14:textId="77777777" w:rsidR="00C013FF" w:rsidRPr="005640AE" w:rsidRDefault="00C013FF" w:rsidP="003830B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0A1CAF19" w14:textId="112C99BE" w:rsidR="00C013FF" w:rsidRPr="005640AE" w:rsidRDefault="00C013FF" w:rsidP="003830BF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Objętość pojedynczego oddechu</w:t>
            </w:r>
          </w:p>
        </w:tc>
        <w:tc>
          <w:tcPr>
            <w:tcW w:w="2257" w:type="dxa"/>
            <w:vAlign w:val="center"/>
          </w:tcPr>
          <w:p w14:paraId="0975F920" w14:textId="51E9179D" w:rsidR="00C013FF" w:rsidRPr="005640AE" w:rsidRDefault="00C013FF" w:rsidP="003830BF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0EABA1FB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54A1D34D" w14:textId="77777777" w:rsidR="00C013FF" w:rsidRPr="005640AE" w:rsidRDefault="00C013FF" w:rsidP="00853002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F340DBB" w14:textId="77777777" w:rsidR="00C013FF" w:rsidRPr="005640AE" w:rsidRDefault="00C013FF" w:rsidP="00853002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6AFFBA30" w14:textId="77777777" w:rsidR="00C013FF" w:rsidRPr="005640AE" w:rsidRDefault="00C013FF" w:rsidP="0085300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6F96BBEB" w14:textId="5C10A043" w:rsidR="00C013FF" w:rsidRPr="005640AE" w:rsidRDefault="00C013FF" w:rsidP="00853002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Szczytowe ciśnienie wdechowe</w:t>
            </w:r>
          </w:p>
        </w:tc>
        <w:tc>
          <w:tcPr>
            <w:tcW w:w="2257" w:type="dxa"/>
            <w:vAlign w:val="center"/>
          </w:tcPr>
          <w:p w14:paraId="04B42993" w14:textId="77777777" w:rsidR="00C013FF" w:rsidRPr="005640AE" w:rsidRDefault="00C013FF" w:rsidP="00853002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5EA6798B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6971C8C9" w14:textId="77777777" w:rsidR="00C013FF" w:rsidRPr="005640AE" w:rsidRDefault="00C013FF" w:rsidP="00853002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D30C679" w14:textId="77777777" w:rsidR="00C013FF" w:rsidRPr="005640AE" w:rsidRDefault="00C013FF" w:rsidP="00853002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633AE8AC" w14:textId="77777777" w:rsidR="00C013FF" w:rsidRPr="005640AE" w:rsidRDefault="00C013FF" w:rsidP="0085300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65FCEAB8" w14:textId="04E12394" w:rsidR="00C013FF" w:rsidRPr="005640AE" w:rsidRDefault="00C013FF" w:rsidP="00853002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Ciśnienie średnie.</w:t>
            </w:r>
          </w:p>
        </w:tc>
        <w:tc>
          <w:tcPr>
            <w:tcW w:w="2257" w:type="dxa"/>
            <w:vAlign w:val="center"/>
          </w:tcPr>
          <w:p w14:paraId="32C585B0" w14:textId="77777777" w:rsidR="00C013FF" w:rsidRPr="005640AE" w:rsidRDefault="00C013FF" w:rsidP="00853002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302375F0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3391A3B6" w14:textId="77777777" w:rsidR="00C013FF" w:rsidRPr="005640AE" w:rsidRDefault="00C013FF" w:rsidP="00853002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5424B44" w14:textId="77777777" w:rsidR="00C013FF" w:rsidRPr="005640AE" w:rsidRDefault="00C013FF" w:rsidP="00853002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0B4E5ADB" w14:textId="77777777" w:rsidR="00C013FF" w:rsidRPr="005640AE" w:rsidRDefault="00C013FF" w:rsidP="0085300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58002D71" w14:textId="4C1E9432" w:rsidR="00C013FF" w:rsidRPr="005640AE" w:rsidRDefault="00C013FF" w:rsidP="00853002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Ciśnienie fazy Plateau.</w:t>
            </w:r>
          </w:p>
        </w:tc>
        <w:tc>
          <w:tcPr>
            <w:tcW w:w="2257" w:type="dxa"/>
            <w:vAlign w:val="center"/>
          </w:tcPr>
          <w:p w14:paraId="19DC367F" w14:textId="77777777" w:rsidR="00C013FF" w:rsidRPr="005640AE" w:rsidRDefault="00C013FF" w:rsidP="00853002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4A567F07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30012367" w14:textId="77777777" w:rsidR="00C013FF" w:rsidRPr="005640AE" w:rsidRDefault="00C013FF" w:rsidP="00853002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6B7E7FB" w14:textId="77777777" w:rsidR="00C013FF" w:rsidRPr="005640AE" w:rsidRDefault="00C013FF" w:rsidP="00853002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484B5F8D" w14:textId="77777777" w:rsidR="00C013FF" w:rsidRPr="005640AE" w:rsidRDefault="00C013FF" w:rsidP="0085300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0E9D761F" w14:textId="697A1828" w:rsidR="00C013FF" w:rsidRPr="005640AE" w:rsidRDefault="00BC2D27" w:rsidP="00853002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Integralny pomiar stężenia tlenu w mieszaninie oddechowej.</w:t>
            </w:r>
          </w:p>
        </w:tc>
        <w:tc>
          <w:tcPr>
            <w:tcW w:w="2257" w:type="dxa"/>
            <w:vAlign w:val="center"/>
          </w:tcPr>
          <w:p w14:paraId="49C94B31" w14:textId="77777777" w:rsidR="00C013FF" w:rsidRPr="005640AE" w:rsidRDefault="00C013FF" w:rsidP="00853002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5DFFDF97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2921ACB0" w14:textId="77777777" w:rsidR="00C013FF" w:rsidRPr="005640AE" w:rsidRDefault="00C013FF" w:rsidP="00853002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BEAB6AE" w14:textId="77777777" w:rsidR="00C013FF" w:rsidRPr="005640AE" w:rsidRDefault="00C013FF" w:rsidP="00853002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466EE36A" w14:textId="77777777" w:rsidR="00C013FF" w:rsidRPr="005640AE" w:rsidRDefault="00C013FF" w:rsidP="0085300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271727CF" w14:textId="39A78575" w:rsidR="00C013FF" w:rsidRPr="005640AE" w:rsidRDefault="00C013FF" w:rsidP="00853002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 xml:space="preserve">Pomiar końcowo wydechowego CO2 w respiratorze. </w:t>
            </w:r>
          </w:p>
        </w:tc>
        <w:tc>
          <w:tcPr>
            <w:tcW w:w="2257" w:type="dxa"/>
            <w:vAlign w:val="center"/>
          </w:tcPr>
          <w:p w14:paraId="3E5F02EC" w14:textId="77777777" w:rsidR="00C013FF" w:rsidRPr="005640AE" w:rsidRDefault="00C013FF" w:rsidP="00853002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1003EA89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3C31851D" w14:textId="77777777" w:rsidR="00C013FF" w:rsidRPr="005640AE" w:rsidRDefault="00C013FF" w:rsidP="00853002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2CC7A88" w14:textId="77777777" w:rsidR="00C013FF" w:rsidRPr="005640AE" w:rsidRDefault="00C013FF" w:rsidP="00853002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09859AD0" w14:textId="77777777" w:rsidR="00C013FF" w:rsidRPr="005640AE" w:rsidRDefault="00C013FF" w:rsidP="0085300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6590C426" w14:textId="6AB7B9DC" w:rsidR="00C013FF" w:rsidRPr="005640AE" w:rsidRDefault="00C013FF" w:rsidP="00853002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Eliminacja CO2 na minutę.</w:t>
            </w:r>
          </w:p>
        </w:tc>
        <w:tc>
          <w:tcPr>
            <w:tcW w:w="2257" w:type="dxa"/>
            <w:vAlign w:val="center"/>
          </w:tcPr>
          <w:p w14:paraId="7DC1D48C" w14:textId="77777777" w:rsidR="00C013FF" w:rsidRPr="005640AE" w:rsidRDefault="00C013FF" w:rsidP="00853002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0F96A673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01493E00" w14:textId="77777777" w:rsidR="00C013FF" w:rsidRPr="005640AE" w:rsidRDefault="00C013FF" w:rsidP="00853002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1DC2A43" w14:textId="77777777" w:rsidR="00C013FF" w:rsidRPr="005640AE" w:rsidRDefault="00C013FF" w:rsidP="00853002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264E4940" w14:textId="77777777" w:rsidR="00C013FF" w:rsidRPr="005640AE" w:rsidRDefault="00C013FF" w:rsidP="0085300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245CD379" w14:textId="26E9BE64" w:rsidR="00C013FF" w:rsidRPr="005640AE" w:rsidRDefault="00DF0A7B" w:rsidP="00853002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Możliwość wykonania manewru rekrutacji pęcherzyków płucnych z regulacją parametrów wentylacji, w tym ciśnienia i PEEP (opisać)</w:t>
            </w:r>
          </w:p>
        </w:tc>
        <w:tc>
          <w:tcPr>
            <w:tcW w:w="2257" w:type="dxa"/>
            <w:vAlign w:val="center"/>
          </w:tcPr>
          <w:p w14:paraId="18299DC7" w14:textId="2BB5B4BF" w:rsidR="00C013FF" w:rsidRPr="005640AE" w:rsidRDefault="00C013FF" w:rsidP="00853002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1B7D3A4B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217C4460" w14:textId="77777777" w:rsidR="00C013FF" w:rsidRPr="005640AE" w:rsidRDefault="00C013FF" w:rsidP="00853002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757CC00" w14:textId="77777777" w:rsidR="00C013FF" w:rsidRPr="005640AE" w:rsidRDefault="00C013FF" w:rsidP="00853002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3E39ED86" w14:textId="77777777" w:rsidR="00C013FF" w:rsidRPr="005640AE" w:rsidRDefault="00C013FF" w:rsidP="0085300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4F59F922" w14:textId="382E6B25" w:rsidR="00C013FF" w:rsidRPr="005640AE" w:rsidRDefault="003F0535" w:rsidP="00853002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Prezentacja na kolorowym ekranie respiratora (o przekątnej minimum 16”) krzywych oddechowych: ciśnienie/czas, przepływ/czas, objętość/czas, CO₂/czas, z możliwością jednoczesnej obserwacji co najmniej trzech krzywych oraz pełną funkcjonalnością sterowania i prezentacji danych.</w:t>
            </w:r>
          </w:p>
        </w:tc>
        <w:tc>
          <w:tcPr>
            <w:tcW w:w="2257" w:type="dxa"/>
            <w:vAlign w:val="center"/>
          </w:tcPr>
          <w:p w14:paraId="49B763D2" w14:textId="77777777" w:rsidR="00C013FF" w:rsidRPr="005640AE" w:rsidRDefault="00C013FF" w:rsidP="00853002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3E925DE3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2E322245" w14:textId="77777777" w:rsidR="00C013FF" w:rsidRPr="005640AE" w:rsidRDefault="00C013FF" w:rsidP="00853002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4596E6F" w14:textId="77777777" w:rsidR="00C013FF" w:rsidRPr="005640AE" w:rsidRDefault="00C013FF" w:rsidP="00853002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05EE691A" w14:textId="77777777" w:rsidR="00C013FF" w:rsidRPr="005640AE" w:rsidRDefault="00C013FF" w:rsidP="0085300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2642B694" w14:textId="75DA89B9" w:rsidR="00C013FF" w:rsidRPr="005640AE" w:rsidRDefault="006B0624" w:rsidP="00853002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Prezentacja na kolorowym minimum 16” ekranie respiratora trendów mierzonych parametrów z okresu co najmniej 7 dni, z możliwością pełnej obsługi i analizy danych.</w:t>
            </w:r>
          </w:p>
        </w:tc>
        <w:tc>
          <w:tcPr>
            <w:tcW w:w="2257" w:type="dxa"/>
            <w:vAlign w:val="center"/>
          </w:tcPr>
          <w:p w14:paraId="68632514" w14:textId="77777777" w:rsidR="00C013FF" w:rsidRPr="005640AE" w:rsidRDefault="00C013FF" w:rsidP="00853002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177899C6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10289D57" w14:textId="77777777" w:rsidR="00C013FF" w:rsidRPr="005640AE" w:rsidRDefault="00C013FF" w:rsidP="00853002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128DE36" w14:textId="77777777" w:rsidR="00C013FF" w:rsidRPr="005640AE" w:rsidRDefault="00C013FF" w:rsidP="00853002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17E17BA9" w14:textId="77777777" w:rsidR="00C013FF" w:rsidRPr="005640AE" w:rsidRDefault="00C013FF" w:rsidP="0085300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4051C528" w14:textId="0D0C07FF" w:rsidR="00C013FF" w:rsidRPr="005640AE" w:rsidRDefault="00C013FF" w:rsidP="00853002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 xml:space="preserve">Możliwość eksportu trendów </w:t>
            </w:r>
            <w:r w:rsidR="003273B1" w:rsidRPr="005640AE">
              <w:rPr>
                <w:sz w:val="20"/>
                <w:szCs w:val="20"/>
              </w:rPr>
              <w:t xml:space="preserve">co najmniej </w:t>
            </w:r>
            <w:r w:rsidRPr="005640AE">
              <w:rPr>
                <w:sz w:val="20"/>
                <w:szCs w:val="20"/>
              </w:rPr>
              <w:t>z ostatnich 3</w:t>
            </w:r>
            <w:r w:rsidR="003273B1" w:rsidRPr="005640AE">
              <w:rPr>
                <w:sz w:val="20"/>
                <w:szCs w:val="20"/>
              </w:rPr>
              <w:t>0</w:t>
            </w:r>
            <w:r w:rsidRPr="005640AE">
              <w:rPr>
                <w:sz w:val="20"/>
                <w:szCs w:val="20"/>
              </w:rPr>
              <w:t xml:space="preserve"> dni.</w:t>
            </w:r>
          </w:p>
        </w:tc>
        <w:tc>
          <w:tcPr>
            <w:tcW w:w="2257" w:type="dxa"/>
            <w:vAlign w:val="center"/>
          </w:tcPr>
          <w:p w14:paraId="1C056ECE" w14:textId="77777777" w:rsidR="00C013FF" w:rsidRPr="005640AE" w:rsidRDefault="00C013FF" w:rsidP="00853002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5E3330A7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21C21653" w14:textId="77777777" w:rsidR="00C013FF" w:rsidRPr="005640AE" w:rsidRDefault="00C013FF" w:rsidP="002623B8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DDF1FE8" w14:textId="77777777" w:rsidR="00C013FF" w:rsidRPr="005640AE" w:rsidRDefault="00C013FF" w:rsidP="002623B8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63D7D222" w14:textId="77777777" w:rsidR="00C013FF" w:rsidRPr="005640AE" w:rsidRDefault="00C013FF" w:rsidP="002623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69A54DCC" w14:textId="52CAF78C" w:rsidR="00C013FF" w:rsidRPr="005640AE" w:rsidRDefault="00C013FF" w:rsidP="002623B8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 xml:space="preserve">Możliwość konfiguracji </w:t>
            </w:r>
            <w:r w:rsidR="003E2C95" w:rsidRPr="005640AE">
              <w:rPr>
                <w:sz w:val="20"/>
                <w:szCs w:val="20"/>
              </w:rPr>
              <w:t>więcej niż 6 ekranów</w:t>
            </w:r>
          </w:p>
        </w:tc>
        <w:tc>
          <w:tcPr>
            <w:tcW w:w="2257" w:type="dxa"/>
            <w:vAlign w:val="center"/>
          </w:tcPr>
          <w:p w14:paraId="05A67716" w14:textId="77777777" w:rsidR="00C013FF" w:rsidRPr="005640AE" w:rsidRDefault="00C013FF" w:rsidP="002623B8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09A78A24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6CDE5034" w14:textId="77777777" w:rsidR="00C013FF" w:rsidRPr="005640AE" w:rsidRDefault="00C013FF" w:rsidP="002623B8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7B7DD6B" w14:textId="77777777" w:rsidR="00C013FF" w:rsidRPr="005640AE" w:rsidRDefault="00C013FF" w:rsidP="002623B8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53B61588" w14:textId="77777777" w:rsidR="00C013FF" w:rsidRPr="005640AE" w:rsidRDefault="00C013FF" w:rsidP="002623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065" w:type="dxa"/>
            <w:gridSpan w:val="2"/>
          </w:tcPr>
          <w:p w14:paraId="3781CD23" w14:textId="2B9766F9" w:rsidR="00C013FF" w:rsidRPr="005640AE" w:rsidRDefault="00C013FF" w:rsidP="002623B8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b/>
                <w:bCs/>
                <w:sz w:val="20"/>
                <w:szCs w:val="20"/>
              </w:rPr>
              <w:t>Alarmy</w:t>
            </w:r>
          </w:p>
        </w:tc>
      </w:tr>
      <w:tr w:rsidR="00C013FF" w:rsidRPr="005640AE" w14:paraId="77CBF039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7B6B330F" w14:textId="77777777" w:rsidR="00C013FF" w:rsidRPr="005640AE" w:rsidRDefault="00C013FF" w:rsidP="002623B8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A92B830" w14:textId="77777777" w:rsidR="00C013FF" w:rsidRPr="005640AE" w:rsidRDefault="00C013FF" w:rsidP="002623B8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49B0FF73" w14:textId="77777777" w:rsidR="00C013FF" w:rsidRPr="005640AE" w:rsidRDefault="00C013FF" w:rsidP="002623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2644BBD7" w14:textId="5447E2A5" w:rsidR="00C013FF" w:rsidRPr="005640AE" w:rsidRDefault="00C013FF" w:rsidP="002623B8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Braku zasilania w energię elektryczną.</w:t>
            </w:r>
          </w:p>
        </w:tc>
        <w:tc>
          <w:tcPr>
            <w:tcW w:w="2257" w:type="dxa"/>
            <w:vAlign w:val="center"/>
          </w:tcPr>
          <w:p w14:paraId="35E6F183" w14:textId="77777777" w:rsidR="00C013FF" w:rsidRPr="005640AE" w:rsidRDefault="00C013FF" w:rsidP="002623B8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6A31A077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65CBBF67" w14:textId="77777777" w:rsidR="00C013FF" w:rsidRPr="005640AE" w:rsidRDefault="00C013FF" w:rsidP="002623B8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47AC6A1" w14:textId="77777777" w:rsidR="00C013FF" w:rsidRPr="005640AE" w:rsidRDefault="00C013FF" w:rsidP="002623B8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05230421" w14:textId="77777777" w:rsidR="00C013FF" w:rsidRPr="005640AE" w:rsidRDefault="00C013FF" w:rsidP="002623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2B622036" w14:textId="64CEAAC8" w:rsidR="00C013FF" w:rsidRPr="005640AE" w:rsidRDefault="00C013FF" w:rsidP="002623B8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Braku zasilania tlenem i/lub powietrzem.</w:t>
            </w:r>
          </w:p>
        </w:tc>
        <w:tc>
          <w:tcPr>
            <w:tcW w:w="2257" w:type="dxa"/>
            <w:vAlign w:val="center"/>
          </w:tcPr>
          <w:p w14:paraId="6E7A7043" w14:textId="77777777" w:rsidR="00C013FF" w:rsidRPr="005640AE" w:rsidRDefault="00C013FF" w:rsidP="002623B8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18A73D0E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0CE5E540" w14:textId="77777777" w:rsidR="00C013FF" w:rsidRPr="005640AE" w:rsidRDefault="00C013FF" w:rsidP="002623B8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A9890EE" w14:textId="77777777" w:rsidR="00C013FF" w:rsidRPr="005640AE" w:rsidRDefault="00C013FF" w:rsidP="002623B8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79FCDBA4" w14:textId="77777777" w:rsidR="00C013FF" w:rsidRPr="005640AE" w:rsidRDefault="00C013FF" w:rsidP="002623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748312F8" w14:textId="16AF9893" w:rsidR="00C013FF" w:rsidRPr="005640AE" w:rsidRDefault="00DE186D" w:rsidP="002623B8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Alarm zbyt wysokiego i zbyt niskiego stężenia tlenu</w:t>
            </w:r>
          </w:p>
        </w:tc>
        <w:tc>
          <w:tcPr>
            <w:tcW w:w="2257" w:type="dxa"/>
            <w:vAlign w:val="center"/>
          </w:tcPr>
          <w:p w14:paraId="637B9F9D" w14:textId="77777777" w:rsidR="00C013FF" w:rsidRPr="005640AE" w:rsidRDefault="00C013FF" w:rsidP="002623B8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0FE7BD05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62DDEE97" w14:textId="77777777" w:rsidR="00C013FF" w:rsidRPr="005640AE" w:rsidRDefault="00C013FF" w:rsidP="002623B8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7171302" w14:textId="77777777" w:rsidR="00C013FF" w:rsidRPr="005640AE" w:rsidRDefault="00C013FF" w:rsidP="002623B8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4B41331B" w14:textId="77777777" w:rsidR="00C013FF" w:rsidRPr="005640AE" w:rsidRDefault="00C013FF" w:rsidP="002623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1F52648F" w14:textId="679F1B47" w:rsidR="00C013FF" w:rsidRPr="005640AE" w:rsidRDefault="00C013FF" w:rsidP="002623B8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Całkowitej objętości minutowej za wysokiej i za niskiej.</w:t>
            </w:r>
          </w:p>
        </w:tc>
        <w:tc>
          <w:tcPr>
            <w:tcW w:w="2257" w:type="dxa"/>
            <w:vAlign w:val="center"/>
          </w:tcPr>
          <w:p w14:paraId="36E87BF2" w14:textId="77777777" w:rsidR="00C013FF" w:rsidRPr="005640AE" w:rsidRDefault="00C013FF" w:rsidP="002623B8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451236A9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484B34F2" w14:textId="77777777" w:rsidR="00C013FF" w:rsidRPr="005640AE" w:rsidRDefault="00C013FF" w:rsidP="002623B8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83AF060" w14:textId="77777777" w:rsidR="00C013FF" w:rsidRPr="005640AE" w:rsidRDefault="00C013FF" w:rsidP="002623B8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582438CA" w14:textId="77777777" w:rsidR="00C013FF" w:rsidRPr="005640AE" w:rsidRDefault="00C013FF" w:rsidP="002623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00A373C8" w14:textId="5DE65865" w:rsidR="00C013FF" w:rsidRPr="005640AE" w:rsidRDefault="00C013FF" w:rsidP="002623B8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Za wysokiej objętości oddechowej TV.</w:t>
            </w:r>
          </w:p>
        </w:tc>
        <w:tc>
          <w:tcPr>
            <w:tcW w:w="2257" w:type="dxa"/>
            <w:vAlign w:val="center"/>
          </w:tcPr>
          <w:p w14:paraId="199D5D55" w14:textId="77777777" w:rsidR="00C013FF" w:rsidRPr="005640AE" w:rsidRDefault="00C013FF" w:rsidP="002623B8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20913F07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66C7B9E3" w14:textId="77777777" w:rsidR="00C013FF" w:rsidRPr="005640AE" w:rsidRDefault="00C013FF" w:rsidP="002623B8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7331C5F" w14:textId="77777777" w:rsidR="00C013FF" w:rsidRPr="005640AE" w:rsidRDefault="00C013FF" w:rsidP="002623B8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1ED4395D" w14:textId="77777777" w:rsidR="00C013FF" w:rsidRPr="005640AE" w:rsidRDefault="00C013FF" w:rsidP="002623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4EA957E3" w14:textId="68DA0038" w:rsidR="00C013FF" w:rsidRPr="005640AE" w:rsidRDefault="00C013FF" w:rsidP="002623B8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Za wysokiej częstości oddechowej – tachypnoe.</w:t>
            </w:r>
          </w:p>
        </w:tc>
        <w:tc>
          <w:tcPr>
            <w:tcW w:w="2257" w:type="dxa"/>
            <w:vAlign w:val="center"/>
          </w:tcPr>
          <w:p w14:paraId="519D74A8" w14:textId="77777777" w:rsidR="00C013FF" w:rsidRPr="005640AE" w:rsidRDefault="00C013FF" w:rsidP="002623B8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2216F1FB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7F2BBBE4" w14:textId="77777777" w:rsidR="00C013FF" w:rsidRPr="005640AE" w:rsidRDefault="00C013FF" w:rsidP="00C013FF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BD41D8D" w14:textId="77777777" w:rsidR="00C013FF" w:rsidRPr="005640AE" w:rsidRDefault="00C013FF" w:rsidP="00C013FF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237E90A7" w14:textId="77777777" w:rsidR="00C013FF" w:rsidRPr="005640AE" w:rsidRDefault="00C013FF" w:rsidP="00C013F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498015C2" w14:textId="2C78970D" w:rsidR="00C013FF" w:rsidRPr="005640AE" w:rsidRDefault="00C013FF" w:rsidP="00C013FF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Zbyt wysokiego ciśnienia szczytowego.</w:t>
            </w:r>
          </w:p>
        </w:tc>
        <w:tc>
          <w:tcPr>
            <w:tcW w:w="2257" w:type="dxa"/>
            <w:vAlign w:val="center"/>
          </w:tcPr>
          <w:p w14:paraId="51CF8B11" w14:textId="77777777" w:rsidR="00C013FF" w:rsidRPr="005640AE" w:rsidRDefault="00C013FF" w:rsidP="00C013FF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6082EA3F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654DE5C0" w14:textId="77777777" w:rsidR="00C013FF" w:rsidRPr="005640AE" w:rsidRDefault="00C013FF" w:rsidP="00C013FF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873E019" w14:textId="77777777" w:rsidR="00C013FF" w:rsidRPr="005640AE" w:rsidRDefault="00C013FF" w:rsidP="00C013FF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106907C3" w14:textId="77777777" w:rsidR="00C013FF" w:rsidRPr="005640AE" w:rsidRDefault="00C013FF" w:rsidP="00C013F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285B6DE0" w14:textId="29479D73" w:rsidR="00C013FF" w:rsidRPr="005640AE" w:rsidRDefault="00C013FF" w:rsidP="00C013FF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Zbyt niskiego ciśnienia wdechu lub przecieku.</w:t>
            </w:r>
          </w:p>
        </w:tc>
        <w:tc>
          <w:tcPr>
            <w:tcW w:w="2257" w:type="dxa"/>
            <w:vAlign w:val="center"/>
          </w:tcPr>
          <w:p w14:paraId="56930064" w14:textId="77777777" w:rsidR="00C013FF" w:rsidRPr="005640AE" w:rsidRDefault="00C013FF" w:rsidP="00C013FF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0B4E64E5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6422C217" w14:textId="77777777" w:rsidR="00C013FF" w:rsidRPr="005640AE" w:rsidRDefault="00C013FF" w:rsidP="00C013FF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47CD448" w14:textId="77777777" w:rsidR="00C013FF" w:rsidRPr="005640AE" w:rsidRDefault="00C013FF" w:rsidP="00C013FF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63E8A585" w14:textId="77777777" w:rsidR="00C013FF" w:rsidRPr="005640AE" w:rsidRDefault="00C013FF" w:rsidP="00C013F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6F22D793" w14:textId="3B700272" w:rsidR="00C013FF" w:rsidRPr="005640AE" w:rsidRDefault="00C013FF" w:rsidP="00C013FF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Alarm bezdechu z automatycznym uruchomieniem wentylacji zastępczej.</w:t>
            </w:r>
          </w:p>
        </w:tc>
        <w:tc>
          <w:tcPr>
            <w:tcW w:w="2257" w:type="dxa"/>
            <w:vAlign w:val="center"/>
          </w:tcPr>
          <w:p w14:paraId="26B510B3" w14:textId="77777777" w:rsidR="00C013FF" w:rsidRPr="005640AE" w:rsidRDefault="00C013FF" w:rsidP="00C013FF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7957687F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59814BB4" w14:textId="77777777" w:rsidR="00C013FF" w:rsidRPr="005640AE" w:rsidRDefault="00C013FF" w:rsidP="00C013FF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042202A" w14:textId="77777777" w:rsidR="00C013FF" w:rsidRPr="005640AE" w:rsidRDefault="00C013FF" w:rsidP="00C013FF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13D8DB0E" w14:textId="77777777" w:rsidR="00C013FF" w:rsidRPr="005640AE" w:rsidRDefault="00C013FF" w:rsidP="00C013F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065" w:type="dxa"/>
            <w:gridSpan w:val="2"/>
          </w:tcPr>
          <w:p w14:paraId="35C8F478" w14:textId="73476C88" w:rsidR="00C013FF" w:rsidRPr="005640AE" w:rsidRDefault="00C013FF" w:rsidP="00C013FF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  <w:r w:rsidRPr="005640AE">
              <w:rPr>
                <w:b/>
                <w:bCs/>
                <w:sz w:val="20"/>
                <w:szCs w:val="20"/>
              </w:rPr>
              <w:t>Inne</w:t>
            </w:r>
          </w:p>
        </w:tc>
      </w:tr>
      <w:tr w:rsidR="00C013FF" w:rsidRPr="005640AE" w14:paraId="4620453C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2950D1B0" w14:textId="77777777" w:rsidR="00C013FF" w:rsidRPr="005640AE" w:rsidRDefault="00C013FF" w:rsidP="00C013FF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C892907" w14:textId="77777777" w:rsidR="00C013FF" w:rsidRPr="005640AE" w:rsidRDefault="00C013FF" w:rsidP="00C013FF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54F7AE16" w14:textId="77777777" w:rsidR="00C013FF" w:rsidRPr="005640AE" w:rsidRDefault="00C013FF" w:rsidP="00C013F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3CDE52D7" w14:textId="3DEDB60A" w:rsidR="00C013FF" w:rsidRPr="005640AE" w:rsidRDefault="00C013FF" w:rsidP="00C013FF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Zabezpieczenie przed przypadkową zmianą nastawionych parametrów: opisać</w:t>
            </w:r>
          </w:p>
        </w:tc>
        <w:tc>
          <w:tcPr>
            <w:tcW w:w="2257" w:type="dxa"/>
            <w:vAlign w:val="center"/>
          </w:tcPr>
          <w:p w14:paraId="381CDB92" w14:textId="77777777" w:rsidR="00C013FF" w:rsidRPr="005640AE" w:rsidRDefault="00C013FF" w:rsidP="00C013FF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1FDF85A5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5F0CD66D" w14:textId="77777777" w:rsidR="00C013FF" w:rsidRPr="005640AE" w:rsidRDefault="00C013FF" w:rsidP="00C013FF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A8B0651" w14:textId="77777777" w:rsidR="00C013FF" w:rsidRPr="005640AE" w:rsidRDefault="00C013FF" w:rsidP="00C013FF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127E086D" w14:textId="77777777" w:rsidR="00C013FF" w:rsidRPr="005640AE" w:rsidRDefault="00C013FF" w:rsidP="00C013F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0815FD84" w14:textId="636D7872" w:rsidR="00C013FF" w:rsidRPr="005640AE" w:rsidRDefault="00C013FF" w:rsidP="00C013FF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Test respiratora na żądanie użytkownika. Możliwość pominięcia testu    w sytuacjach wymagających szybkiego rozpoczęcia wentylacji.</w:t>
            </w:r>
          </w:p>
        </w:tc>
        <w:tc>
          <w:tcPr>
            <w:tcW w:w="2257" w:type="dxa"/>
            <w:vAlign w:val="center"/>
          </w:tcPr>
          <w:p w14:paraId="4EAB621B" w14:textId="77777777" w:rsidR="00C013FF" w:rsidRPr="005640AE" w:rsidRDefault="00C013FF" w:rsidP="00C013FF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276E5E" w:rsidRPr="005640AE" w14:paraId="7EE3EDFD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182FD988" w14:textId="77777777" w:rsidR="00276E5E" w:rsidRPr="005640AE" w:rsidRDefault="00276E5E" w:rsidP="00C013FF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EB8F1BF" w14:textId="77777777" w:rsidR="00276E5E" w:rsidRPr="005640AE" w:rsidRDefault="00276E5E" w:rsidP="00C013FF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181F2732" w14:textId="77777777" w:rsidR="00276E5E" w:rsidRPr="005640AE" w:rsidRDefault="00276E5E" w:rsidP="00C013F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7E2F77E9" w14:textId="6A4398D0" w:rsidR="00276E5E" w:rsidRPr="005640AE" w:rsidRDefault="00276E5E" w:rsidP="00C013FF">
            <w:pPr>
              <w:rPr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Możliwość współpracy respiratora z nebulizatorem do wziewnego podawania leków</w:t>
            </w:r>
          </w:p>
        </w:tc>
        <w:tc>
          <w:tcPr>
            <w:tcW w:w="2257" w:type="dxa"/>
            <w:vAlign w:val="center"/>
          </w:tcPr>
          <w:p w14:paraId="7E18222C" w14:textId="77777777" w:rsidR="00276E5E" w:rsidRPr="005640AE" w:rsidRDefault="00276E5E" w:rsidP="00C013FF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669C1BCA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4D95A99D" w14:textId="77777777" w:rsidR="00C013FF" w:rsidRPr="005640AE" w:rsidRDefault="00C013FF" w:rsidP="00C013FF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198BF96" w14:textId="77777777" w:rsidR="00C013FF" w:rsidRPr="005640AE" w:rsidRDefault="00C013FF" w:rsidP="00C013FF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5BFA7EE9" w14:textId="77777777" w:rsidR="00C013FF" w:rsidRPr="005640AE" w:rsidRDefault="00C013FF" w:rsidP="00C013F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33E38AEF" w14:textId="51D61075" w:rsidR="00C013FF" w:rsidRPr="005640AE" w:rsidRDefault="00C013FF" w:rsidP="00C013FF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 xml:space="preserve">Dreny gazowe do podłączenia respiratora o dł. min. 3 m. </w:t>
            </w:r>
          </w:p>
        </w:tc>
        <w:tc>
          <w:tcPr>
            <w:tcW w:w="2257" w:type="dxa"/>
            <w:vAlign w:val="center"/>
          </w:tcPr>
          <w:p w14:paraId="3B55D368" w14:textId="77777777" w:rsidR="00C013FF" w:rsidRPr="005640AE" w:rsidRDefault="00C013FF" w:rsidP="00C013FF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24A5386F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0DE2FA83" w14:textId="77777777" w:rsidR="00C013FF" w:rsidRPr="005640AE" w:rsidRDefault="00C013FF" w:rsidP="00C013FF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7B13D2B" w14:textId="77777777" w:rsidR="00C013FF" w:rsidRPr="005640AE" w:rsidRDefault="00C013FF" w:rsidP="00C013FF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458482B2" w14:textId="77777777" w:rsidR="00C013FF" w:rsidRPr="005640AE" w:rsidRDefault="00C013FF" w:rsidP="00C013F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0796CBF9" w14:textId="1C422BC0" w:rsidR="00C013FF" w:rsidRPr="005640AE" w:rsidRDefault="00C013FF" w:rsidP="00C013FF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Instrukcja obsługi dostępna na ekranie respiratora</w:t>
            </w:r>
          </w:p>
        </w:tc>
        <w:tc>
          <w:tcPr>
            <w:tcW w:w="2257" w:type="dxa"/>
            <w:vAlign w:val="center"/>
          </w:tcPr>
          <w:p w14:paraId="3F1BB2C0" w14:textId="77777777" w:rsidR="00C013FF" w:rsidRPr="005640AE" w:rsidRDefault="00C013FF" w:rsidP="00C013FF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01AAC45E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7172B524" w14:textId="77777777" w:rsidR="00C013FF" w:rsidRPr="005640AE" w:rsidRDefault="00C013FF" w:rsidP="00C013FF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89C1678" w14:textId="77777777" w:rsidR="00C013FF" w:rsidRPr="005640AE" w:rsidRDefault="00C013FF" w:rsidP="00C013FF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7716E51D" w14:textId="77777777" w:rsidR="00C013FF" w:rsidRPr="005640AE" w:rsidRDefault="00C013FF" w:rsidP="00C013F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44607C7A" w14:textId="09224E83" w:rsidR="00C013FF" w:rsidRPr="005640AE" w:rsidRDefault="0056690F" w:rsidP="00C013FF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Podpowiedzi tekstowe i graficzne na ekranie respiratora wspierające obsługę urządzenia, w szczególności w zakresie alarmów, trybów wentylacji, manewrów diagnostycznych, procedur czyszczenia oraz stanu baterii.</w:t>
            </w:r>
          </w:p>
        </w:tc>
        <w:tc>
          <w:tcPr>
            <w:tcW w:w="2257" w:type="dxa"/>
            <w:vAlign w:val="center"/>
          </w:tcPr>
          <w:p w14:paraId="4494205F" w14:textId="77777777" w:rsidR="00C013FF" w:rsidRPr="005640AE" w:rsidRDefault="00C013FF" w:rsidP="00C013FF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AC56D3" w:rsidRPr="005640AE" w14:paraId="4BE80B73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098C7FB2" w14:textId="77777777" w:rsidR="00AC56D3" w:rsidRPr="005640AE" w:rsidRDefault="00AC56D3" w:rsidP="00AC56D3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E0B7B7F" w14:textId="77777777" w:rsidR="00AC56D3" w:rsidRPr="005640AE" w:rsidRDefault="00AC56D3" w:rsidP="00AC56D3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498D9AF1" w14:textId="77777777" w:rsidR="00AC56D3" w:rsidRPr="005640AE" w:rsidRDefault="00AC56D3" w:rsidP="00AC56D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587DE74A" w14:textId="56AB63C8" w:rsidR="00AC56D3" w:rsidRPr="005640AE" w:rsidRDefault="00AC56D3" w:rsidP="00AC56D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Polski interfejs i oprogramowanie aparatu.</w:t>
            </w:r>
          </w:p>
        </w:tc>
        <w:tc>
          <w:tcPr>
            <w:tcW w:w="2257" w:type="dxa"/>
            <w:vAlign w:val="center"/>
          </w:tcPr>
          <w:p w14:paraId="711EF69E" w14:textId="77777777" w:rsidR="00AC56D3" w:rsidRPr="005640AE" w:rsidRDefault="00AC56D3" w:rsidP="00AC56D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AC56D3" w:rsidRPr="005640AE" w14:paraId="30280CE2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200C24F4" w14:textId="77777777" w:rsidR="00AC56D3" w:rsidRPr="005640AE" w:rsidRDefault="00AC56D3" w:rsidP="00AC56D3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CF266E1" w14:textId="77777777" w:rsidR="00AC56D3" w:rsidRPr="005640AE" w:rsidRDefault="00AC56D3" w:rsidP="00AC56D3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4A618F18" w14:textId="77777777" w:rsidR="00AC56D3" w:rsidRPr="005640AE" w:rsidRDefault="00AC56D3" w:rsidP="00AC56D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1BBB5EE4" w14:textId="081FCD05" w:rsidR="00AC56D3" w:rsidRPr="005640AE" w:rsidRDefault="00AC56D3" w:rsidP="00AC56D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Montaż sprzętu, uruchomienie i oddanie do eksploatacji oraz szkolenie personelu.</w:t>
            </w:r>
          </w:p>
        </w:tc>
        <w:tc>
          <w:tcPr>
            <w:tcW w:w="2257" w:type="dxa"/>
            <w:vAlign w:val="center"/>
          </w:tcPr>
          <w:p w14:paraId="7E341C21" w14:textId="77777777" w:rsidR="00AC56D3" w:rsidRPr="005640AE" w:rsidRDefault="00AC56D3" w:rsidP="00AC56D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AC56D3" w:rsidRPr="005640AE" w14:paraId="39F6C2B1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739F2506" w14:textId="77777777" w:rsidR="00AC56D3" w:rsidRPr="005640AE" w:rsidRDefault="00AC56D3" w:rsidP="00AC56D3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B5C5C41" w14:textId="77777777" w:rsidR="00AC56D3" w:rsidRPr="005640AE" w:rsidRDefault="00AC56D3" w:rsidP="00AC56D3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614BF3DE" w14:textId="77777777" w:rsidR="00AC56D3" w:rsidRPr="005640AE" w:rsidRDefault="00AC56D3" w:rsidP="00AC56D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39D765B7" w14:textId="39DBA7B8" w:rsidR="00AC56D3" w:rsidRPr="005640AE" w:rsidRDefault="00AC56D3" w:rsidP="00AC56D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Możliwość doposażenia respiratora w elektroniczny kontroler utrzymania ciśnienia w mankiecie rurki intubacyjnej</w:t>
            </w:r>
            <w:r w:rsidR="00D315D7" w:rsidRPr="005640AE">
              <w:rPr>
                <w:sz w:val="20"/>
                <w:szCs w:val="20"/>
              </w:rPr>
              <w:t>.</w:t>
            </w:r>
          </w:p>
        </w:tc>
        <w:tc>
          <w:tcPr>
            <w:tcW w:w="2257" w:type="dxa"/>
            <w:vAlign w:val="center"/>
          </w:tcPr>
          <w:p w14:paraId="1765DDB2" w14:textId="77777777" w:rsidR="00AC56D3" w:rsidRPr="005640AE" w:rsidRDefault="00AC56D3" w:rsidP="00AC56D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1E5E7A" w:rsidRPr="005640AE" w14:paraId="40AEC16E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4A97CFA6" w14:textId="77777777" w:rsidR="001E5E7A" w:rsidRPr="005640AE" w:rsidRDefault="001E5E7A" w:rsidP="00AC56D3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D05FADB" w14:textId="77777777" w:rsidR="001E5E7A" w:rsidRPr="005640AE" w:rsidRDefault="001E5E7A" w:rsidP="00AC56D3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29757E73" w14:textId="77777777" w:rsidR="001E5E7A" w:rsidRPr="005640AE" w:rsidRDefault="001E5E7A" w:rsidP="00AC56D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065" w:type="dxa"/>
            <w:gridSpan w:val="2"/>
          </w:tcPr>
          <w:p w14:paraId="359C1A6E" w14:textId="72E147DC" w:rsidR="001E5E7A" w:rsidRPr="005640AE" w:rsidRDefault="001E5E7A" w:rsidP="00AC56D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b/>
                <w:bCs/>
                <w:sz w:val="20"/>
                <w:szCs w:val="20"/>
              </w:rPr>
              <w:t>Akcesoria</w:t>
            </w:r>
          </w:p>
        </w:tc>
      </w:tr>
      <w:tr w:rsidR="00AC56D3" w:rsidRPr="005640AE" w14:paraId="4AD84E23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0B3F8024" w14:textId="77777777" w:rsidR="00AC56D3" w:rsidRPr="005640AE" w:rsidRDefault="00AC56D3" w:rsidP="00AC56D3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E239D20" w14:textId="77777777" w:rsidR="00AC56D3" w:rsidRPr="005640AE" w:rsidRDefault="00AC56D3" w:rsidP="00AC56D3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574FA95E" w14:textId="77777777" w:rsidR="00AC56D3" w:rsidRPr="005640AE" w:rsidRDefault="00AC56D3" w:rsidP="00AC56D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262165B3" w14:textId="76E71C9C" w:rsidR="00AC56D3" w:rsidRPr="005640AE" w:rsidRDefault="00AC56D3" w:rsidP="00AC56D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1 szt. płuco testowe</w:t>
            </w:r>
          </w:p>
        </w:tc>
        <w:tc>
          <w:tcPr>
            <w:tcW w:w="2257" w:type="dxa"/>
            <w:vAlign w:val="center"/>
          </w:tcPr>
          <w:p w14:paraId="6A4742BD" w14:textId="77777777" w:rsidR="00AC56D3" w:rsidRPr="005640AE" w:rsidRDefault="00AC56D3" w:rsidP="00AC56D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AC56D3" w:rsidRPr="005640AE" w14:paraId="7097DC87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673A69C2" w14:textId="77777777" w:rsidR="00AC56D3" w:rsidRPr="005640AE" w:rsidRDefault="00AC56D3" w:rsidP="00AC56D3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6F81789" w14:textId="77777777" w:rsidR="00AC56D3" w:rsidRPr="005640AE" w:rsidRDefault="00AC56D3" w:rsidP="00AC56D3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36ABB75D" w14:textId="77777777" w:rsidR="00AC56D3" w:rsidRPr="005640AE" w:rsidRDefault="00AC56D3" w:rsidP="00AC56D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74A64765" w14:textId="40D317B9" w:rsidR="00AC56D3" w:rsidRPr="005640AE" w:rsidRDefault="00AC56D3" w:rsidP="00AC56D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 xml:space="preserve">1 szt. </w:t>
            </w:r>
            <w:r w:rsidR="00B504B7" w:rsidRPr="005640AE">
              <w:rPr>
                <w:sz w:val="20"/>
                <w:szCs w:val="20"/>
              </w:rPr>
              <w:t>element układu wydechowego (np. zastawka wydechowa) przeznaczony do wielokrotnego użytku</w:t>
            </w:r>
          </w:p>
        </w:tc>
        <w:tc>
          <w:tcPr>
            <w:tcW w:w="2257" w:type="dxa"/>
            <w:vAlign w:val="center"/>
          </w:tcPr>
          <w:p w14:paraId="2A0DDB03" w14:textId="77777777" w:rsidR="00AC56D3" w:rsidRPr="005640AE" w:rsidRDefault="00AC56D3" w:rsidP="00AC56D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AC56D3" w:rsidRPr="005640AE" w14:paraId="5DE69276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0CF40A1A" w14:textId="77777777" w:rsidR="00AC56D3" w:rsidRPr="005640AE" w:rsidRDefault="00AC56D3" w:rsidP="00AC56D3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9344005" w14:textId="77777777" w:rsidR="00AC56D3" w:rsidRPr="005640AE" w:rsidRDefault="00AC56D3" w:rsidP="00AC56D3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3488B89D" w14:textId="77777777" w:rsidR="00AC56D3" w:rsidRPr="005640AE" w:rsidRDefault="00AC56D3" w:rsidP="00AC56D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7C1F2CBC" w14:textId="38DB0C55" w:rsidR="00AC56D3" w:rsidRPr="005640AE" w:rsidRDefault="00AC56D3" w:rsidP="00AC56D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Ramię podtrzymujące układy oddechowe</w:t>
            </w:r>
          </w:p>
        </w:tc>
        <w:tc>
          <w:tcPr>
            <w:tcW w:w="2257" w:type="dxa"/>
            <w:vAlign w:val="center"/>
          </w:tcPr>
          <w:p w14:paraId="53040FFF" w14:textId="77777777" w:rsidR="00AC56D3" w:rsidRPr="005640AE" w:rsidRDefault="00AC56D3" w:rsidP="00AC56D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32490E" w:rsidRPr="005640AE" w14:paraId="28A6FD03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0EC8CD67" w14:textId="77777777" w:rsidR="0032490E" w:rsidRPr="005640AE" w:rsidRDefault="0032490E" w:rsidP="00AC56D3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87C92AD" w14:textId="77777777" w:rsidR="0032490E" w:rsidRPr="005640AE" w:rsidRDefault="0032490E" w:rsidP="00AC56D3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6E13E1C5" w14:textId="77777777" w:rsidR="0032490E" w:rsidRPr="005640AE" w:rsidRDefault="0032490E" w:rsidP="00AC56D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0BC92420" w14:textId="30BAA140" w:rsidR="0032490E" w:rsidRPr="005640AE" w:rsidRDefault="0032490E" w:rsidP="00AC56D3">
            <w:pPr>
              <w:rPr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Zestaw jednorazowych przewodów do systemu kontroli ciśnienia w mankiecie – min. 10 szt.</w:t>
            </w:r>
          </w:p>
        </w:tc>
        <w:tc>
          <w:tcPr>
            <w:tcW w:w="2257" w:type="dxa"/>
            <w:vAlign w:val="center"/>
          </w:tcPr>
          <w:p w14:paraId="3E7BA648" w14:textId="77777777" w:rsidR="0032490E" w:rsidRPr="005640AE" w:rsidRDefault="0032490E" w:rsidP="00AC56D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AC56D3" w:rsidRPr="005640AE" w14:paraId="540D6E41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718D9720" w14:textId="77777777" w:rsidR="00AC56D3" w:rsidRPr="005640AE" w:rsidRDefault="00AC56D3" w:rsidP="00AC56D3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FEB93CB" w14:textId="77777777" w:rsidR="00AC56D3" w:rsidRPr="005640AE" w:rsidRDefault="00AC56D3" w:rsidP="00AC56D3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6B91C59C" w14:textId="77777777" w:rsidR="00AC56D3" w:rsidRPr="005640AE" w:rsidRDefault="00AC56D3" w:rsidP="00AC56D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5256DCF8" w14:textId="4525843D" w:rsidR="00AC56D3" w:rsidRPr="005640AE" w:rsidRDefault="00AC56D3" w:rsidP="00AC56D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 xml:space="preserve">10 szt. </w:t>
            </w:r>
            <w:r w:rsidR="00FF7354" w:rsidRPr="005640AE">
              <w:rPr>
                <w:sz w:val="20"/>
                <w:szCs w:val="20"/>
              </w:rPr>
              <w:t xml:space="preserve"> jednorazowe elementy układu wydechowego kompatybilne z respiratorem</w:t>
            </w:r>
          </w:p>
        </w:tc>
        <w:tc>
          <w:tcPr>
            <w:tcW w:w="2257" w:type="dxa"/>
            <w:vAlign w:val="center"/>
          </w:tcPr>
          <w:p w14:paraId="6967F420" w14:textId="77777777" w:rsidR="00AC56D3" w:rsidRPr="005640AE" w:rsidRDefault="00AC56D3" w:rsidP="00AC56D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AC56D3" w:rsidRPr="005640AE" w14:paraId="3C6F70B5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224B8C68" w14:textId="77777777" w:rsidR="00AC56D3" w:rsidRPr="005640AE" w:rsidRDefault="00AC56D3" w:rsidP="00AC56D3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7562E9F" w14:textId="77777777" w:rsidR="00AC56D3" w:rsidRPr="005640AE" w:rsidRDefault="00AC56D3" w:rsidP="00AC56D3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5047767B" w14:textId="77777777" w:rsidR="00AC56D3" w:rsidRPr="005640AE" w:rsidRDefault="00AC56D3" w:rsidP="00AC56D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60993C06" w14:textId="0EA778FF" w:rsidR="00AC56D3" w:rsidRPr="005640AE" w:rsidRDefault="00AC56D3" w:rsidP="00AC56D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10 szt. kuwet jednorazowych do kapnometrii w strumieniu głównym</w:t>
            </w:r>
          </w:p>
        </w:tc>
        <w:tc>
          <w:tcPr>
            <w:tcW w:w="2257" w:type="dxa"/>
            <w:vAlign w:val="center"/>
          </w:tcPr>
          <w:p w14:paraId="71A0AF3B" w14:textId="77777777" w:rsidR="00AC56D3" w:rsidRPr="005640AE" w:rsidRDefault="00AC56D3" w:rsidP="00AC56D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AC56D3" w:rsidRPr="005640AE" w14:paraId="5598AEAC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1A43966A" w14:textId="77777777" w:rsidR="00AC56D3" w:rsidRPr="005640AE" w:rsidRDefault="00AC56D3" w:rsidP="00AC56D3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DEE1F00" w14:textId="77777777" w:rsidR="00AC56D3" w:rsidRPr="005640AE" w:rsidRDefault="00AC56D3" w:rsidP="00AC56D3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23280936" w14:textId="77777777" w:rsidR="00AC56D3" w:rsidRPr="005640AE" w:rsidRDefault="00AC56D3" w:rsidP="00AC56D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51F617A9" w14:textId="49D97633" w:rsidR="00AC56D3" w:rsidRPr="005640AE" w:rsidRDefault="00AC56D3" w:rsidP="00AC56D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5 szt. (1 opakowanie) czujników przepływu do dezynfekcji</w:t>
            </w:r>
          </w:p>
        </w:tc>
        <w:tc>
          <w:tcPr>
            <w:tcW w:w="2257" w:type="dxa"/>
            <w:vAlign w:val="center"/>
          </w:tcPr>
          <w:p w14:paraId="68F68D54" w14:textId="77777777" w:rsidR="00AC56D3" w:rsidRPr="005640AE" w:rsidRDefault="00AC56D3" w:rsidP="00AC56D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A0515F" w:rsidRPr="005640AE" w14:paraId="22A436FE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5D71F08C" w14:textId="77777777" w:rsidR="00A0515F" w:rsidRPr="005640AE" w:rsidRDefault="00A0515F" w:rsidP="00A0515F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726128F" w14:textId="77777777" w:rsidR="00A0515F" w:rsidRPr="005640AE" w:rsidRDefault="00A0515F" w:rsidP="00A0515F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0AA2E0C7" w14:textId="77777777" w:rsidR="00A0515F" w:rsidRPr="005640AE" w:rsidRDefault="00A0515F" w:rsidP="00A0515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2595EA44" w14:textId="3C8BEFEE" w:rsidR="00A0515F" w:rsidRPr="005640AE" w:rsidRDefault="00A0515F" w:rsidP="00A0515F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1szt. czujnik przepływu do sterylizacji</w:t>
            </w:r>
          </w:p>
        </w:tc>
        <w:tc>
          <w:tcPr>
            <w:tcW w:w="2257" w:type="dxa"/>
            <w:vAlign w:val="center"/>
          </w:tcPr>
          <w:p w14:paraId="0349007C" w14:textId="77777777" w:rsidR="00A0515F" w:rsidRPr="005640AE" w:rsidRDefault="00A0515F" w:rsidP="00A0515F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A0515F" w:rsidRPr="005640AE" w14:paraId="70539F78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10DE6C9F" w14:textId="77777777" w:rsidR="00A0515F" w:rsidRPr="005640AE" w:rsidRDefault="00A0515F" w:rsidP="00A0515F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FF9B8AC" w14:textId="77777777" w:rsidR="00A0515F" w:rsidRPr="005640AE" w:rsidRDefault="00A0515F" w:rsidP="00A0515F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6A2E7F11" w14:textId="77777777" w:rsidR="00A0515F" w:rsidRPr="005640AE" w:rsidRDefault="00A0515F" w:rsidP="00A0515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14CD8E30" w14:textId="5100A554" w:rsidR="00A0515F" w:rsidRPr="005640AE" w:rsidRDefault="00A0515F" w:rsidP="00A0515F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 xml:space="preserve">1 opakowanie </w:t>
            </w:r>
            <w:r w:rsidR="0065135A" w:rsidRPr="005640AE">
              <w:rPr>
                <w:sz w:val="20"/>
                <w:szCs w:val="20"/>
              </w:rPr>
              <w:t>(100</w:t>
            </w:r>
            <w:r w:rsidRPr="005640AE">
              <w:rPr>
                <w:sz w:val="20"/>
                <w:szCs w:val="20"/>
              </w:rPr>
              <w:t xml:space="preserve"> szt.) - filtr mechaniczny, mikrobiologicznie czysty, przeznaczony do respiratora</w:t>
            </w:r>
          </w:p>
        </w:tc>
        <w:tc>
          <w:tcPr>
            <w:tcW w:w="2257" w:type="dxa"/>
            <w:vAlign w:val="center"/>
          </w:tcPr>
          <w:p w14:paraId="2CD48734" w14:textId="77777777" w:rsidR="00A0515F" w:rsidRPr="005640AE" w:rsidRDefault="00A0515F" w:rsidP="00A0515F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A0515F" w:rsidRPr="005640AE" w14:paraId="24F8175C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5319A6AB" w14:textId="77777777" w:rsidR="00A0515F" w:rsidRPr="005640AE" w:rsidRDefault="00A0515F" w:rsidP="00A0515F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A1BD380" w14:textId="77777777" w:rsidR="00A0515F" w:rsidRPr="005640AE" w:rsidRDefault="00A0515F" w:rsidP="00A0515F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388DA620" w14:textId="77777777" w:rsidR="00A0515F" w:rsidRPr="005640AE" w:rsidRDefault="00A0515F" w:rsidP="00A0515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2D2ADE30" w14:textId="20D375BD" w:rsidR="00A0515F" w:rsidRPr="005640AE" w:rsidRDefault="00A0515F" w:rsidP="00A0515F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 xml:space="preserve">1 opakowanie </w:t>
            </w:r>
            <w:r w:rsidR="0065135A" w:rsidRPr="005640AE">
              <w:rPr>
                <w:sz w:val="20"/>
                <w:szCs w:val="20"/>
              </w:rPr>
              <w:t>(100</w:t>
            </w:r>
            <w:r w:rsidRPr="005640AE">
              <w:rPr>
                <w:sz w:val="20"/>
                <w:szCs w:val="20"/>
              </w:rPr>
              <w:t xml:space="preserve"> szt.)  - filtr oddechowy elektrostatyczny z wymiennikiem ciepła i wilgoci dla dorosłych, mikrobiologicznie czysty, o skuteczności filtracji bakteryjnej ≥ 99.99% i wirusowej ≥ 99.9%, czas stosowania 24 godz.</w:t>
            </w:r>
          </w:p>
        </w:tc>
        <w:tc>
          <w:tcPr>
            <w:tcW w:w="2257" w:type="dxa"/>
            <w:vAlign w:val="center"/>
          </w:tcPr>
          <w:p w14:paraId="609A92A1" w14:textId="77777777" w:rsidR="00A0515F" w:rsidRPr="005640AE" w:rsidRDefault="00A0515F" w:rsidP="00A0515F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A0515F" w:rsidRPr="005640AE" w14:paraId="233A5E93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42288621" w14:textId="77777777" w:rsidR="00A0515F" w:rsidRPr="005640AE" w:rsidRDefault="00A0515F" w:rsidP="00A0515F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7AE7DE0" w14:textId="77777777" w:rsidR="00A0515F" w:rsidRPr="005640AE" w:rsidRDefault="00A0515F" w:rsidP="00A0515F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6C1FC4B4" w14:textId="77777777" w:rsidR="00A0515F" w:rsidRPr="005640AE" w:rsidRDefault="00A0515F" w:rsidP="00A0515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19CA0E6D" w14:textId="6AEAEDDF" w:rsidR="00A0515F" w:rsidRPr="005640AE" w:rsidRDefault="00A0515F" w:rsidP="00A0515F">
            <w:pPr>
              <w:rPr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25 szt. jednorazowych, dwuramiennych obwodów oddechowych pacjenta</w:t>
            </w:r>
          </w:p>
        </w:tc>
        <w:tc>
          <w:tcPr>
            <w:tcW w:w="2257" w:type="dxa"/>
            <w:vAlign w:val="center"/>
          </w:tcPr>
          <w:p w14:paraId="779827C3" w14:textId="77777777" w:rsidR="00A0515F" w:rsidRPr="005640AE" w:rsidRDefault="00A0515F" w:rsidP="00A0515F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4E08CBD3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741F0CF7" w14:textId="77777777" w:rsidR="00C013FF" w:rsidRPr="005640AE" w:rsidRDefault="00C013FF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6415178" w14:textId="77777777" w:rsidR="00C013FF" w:rsidRPr="005640AE" w:rsidRDefault="00C013FF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72DF5E9A" w14:textId="77777777" w:rsidR="00C013FF" w:rsidRPr="005640AE" w:rsidRDefault="00C013FF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7E3D3D5E" w14:textId="30CD9867" w:rsidR="00C013FF" w:rsidRPr="005640AE" w:rsidRDefault="001E5E7A" w:rsidP="008D6165">
            <w:pPr>
              <w:rPr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Urządzenie nowe</w:t>
            </w:r>
            <w:r w:rsidR="00415186" w:rsidRPr="005640AE">
              <w:rPr>
                <w:sz w:val="20"/>
                <w:szCs w:val="20"/>
              </w:rPr>
              <w:t>, rok produkcji min. 2026</w:t>
            </w:r>
          </w:p>
        </w:tc>
        <w:tc>
          <w:tcPr>
            <w:tcW w:w="2257" w:type="dxa"/>
            <w:vAlign w:val="center"/>
          </w:tcPr>
          <w:p w14:paraId="0E683012" w14:textId="77777777" w:rsidR="00C013FF" w:rsidRPr="005640AE" w:rsidRDefault="00C013FF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85C14" w:rsidRPr="005640AE" w14:paraId="71577BE7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37E66F62" w14:textId="77777777" w:rsidR="00C85C14" w:rsidRPr="005640AE" w:rsidRDefault="00C85C14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E4BC8BD" w14:textId="77777777" w:rsidR="00C85C14" w:rsidRPr="005640AE" w:rsidRDefault="00C85C14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5C60AEBC" w14:textId="77777777" w:rsidR="00C85C14" w:rsidRPr="005640AE" w:rsidRDefault="00C85C14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041C455B" w14:textId="40A5BD66" w:rsidR="00C85C14" w:rsidRPr="005640AE" w:rsidRDefault="00C85C14" w:rsidP="008D6165">
            <w:pPr>
              <w:rPr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Termin dostawy</w:t>
            </w:r>
            <w:r w:rsidR="005640AE" w:rsidRPr="005640AE">
              <w:rPr>
                <w:sz w:val="20"/>
                <w:szCs w:val="20"/>
              </w:rPr>
              <w:t xml:space="preserve"> do</w:t>
            </w:r>
            <w:r w:rsidRPr="005640AE">
              <w:rPr>
                <w:sz w:val="20"/>
                <w:szCs w:val="20"/>
              </w:rPr>
              <w:t xml:space="preserve"> </w:t>
            </w:r>
            <w:r w:rsidR="00D571C1" w:rsidRPr="005640AE">
              <w:rPr>
                <w:sz w:val="20"/>
                <w:szCs w:val="20"/>
              </w:rPr>
              <w:t xml:space="preserve">4 tygodni od </w:t>
            </w:r>
            <w:r w:rsidR="005640AE" w:rsidRPr="005640AE">
              <w:rPr>
                <w:sz w:val="20"/>
                <w:szCs w:val="20"/>
              </w:rPr>
              <w:t>podpisania umowy</w:t>
            </w:r>
          </w:p>
        </w:tc>
        <w:tc>
          <w:tcPr>
            <w:tcW w:w="2257" w:type="dxa"/>
            <w:vAlign w:val="center"/>
          </w:tcPr>
          <w:p w14:paraId="4B9D6C7B" w14:textId="77777777" w:rsidR="00C85C14" w:rsidRPr="005640AE" w:rsidRDefault="00C85C14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C013FF" w:rsidRPr="005640AE" w14:paraId="20202003" w14:textId="77777777" w:rsidTr="00D571C1">
        <w:trPr>
          <w:trHeight w:val="20"/>
        </w:trPr>
        <w:tc>
          <w:tcPr>
            <w:tcW w:w="1271" w:type="dxa"/>
            <w:vMerge/>
            <w:vAlign w:val="center"/>
          </w:tcPr>
          <w:p w14:paraId="7353FC6B" w14:textId="77777777" w:rsidR="00C013FF" w:rsidRPr="005640AE" w:rsidRDefault="00C013FF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8077CA5" w14:textId="77777777" w:rsidR="00C013FF" w:rsidRPr="005640AE" w:rsidRDefault="00C013FF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5245B5CF" w14:textId="77777777" w:rsidR="00C013FF" w:rsidRPr="005640AE" w:rsidRDefault="00C013FF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38AC90E8" w14:textId="7A29BF08" w:rsidR="001B7809" w:rsidRPr="005640AE" w:rsidRDefault="00013735" w:rsidP="008D6165">
            <w:pPr>
              <w:rPr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 xml:space="preserve">Gwarancja </w:t>
            </w:r>
            <w:r w:rsidR="00933B41">
              <w:rPr>
                <w:sz w:val="20"/>
                <w:szCs w:val="20"/>
              </w:rPr>
              <w:t xml:space="preserve">min. </w:t>
            </w:r>
            <w:r w:rsidR="00A412FA" w:rsidRPr="005640AE">
              <w:rPr>
                <w:sz w:val="20"/>
                <w:szCs w:val="20"/>
              </w:rPr>
              <w:t>48</w:t>
            </w:r>
            <w:r w:rsidR="001B7809" w:rsidRPr="005640AE">
              <w:rPr>
                <w:sz w:val="20"/>
                <w:szCs w:val="20"/>
              </w:rPr>
              <w:t xml:space="preserve"> miesi</w:t>
            </w:r>
            <w:r w:rsidR="00A412FA" w:rsidRPr="005640AE">
              <w:rPr>
                <w:sz w:val="20"/>
                <w:szCs w:val="20"/>
              </w:rPr>
              <w:t>ęcy</w:t>
            </w:r>
          </w:p>
          <w:p w14:paraId="575CA761" w14:textId="2C935D36" w:rsidR="00391043" w:rsidRPr="005640AE" w:rsidRDefault="00391043" w:rsidP="008D6165">
            <w:pPr>
              <w:rPr>
                <w:sz w:val="20"/>
                <w:szCs w:val="20"/>
              </w:rPr>
            </w:pPr>
          </w:p>
        </w:tc>
        <w:tc>
          <w:tcPr>
            <w:tcW w:w="2257" w:type="dxa"/>
            <w:vAlign w:val="center"/>
          </w:tcPr>
          <w:p w14:paraId="188E24A2" w14:textId="77777777" w:rsidR="00C013FF" w:rsidRPr="005640AE" w:rsidRDefault="00C013FF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0794B4D3" w14:textId="77777777" w:rsidTr="00D571C1">
        <w:trPr>
          <w:trHeight w:val="61"/>
        </w:trPr>
        <w:tc>
          <w:tcPr>
            <w:tcW w:w="1271" w:type="dxa"/>
            <w:vMerge w:val="restart"/>
            <w:vAlign w:val="center"/>
          </w:tcPr>
          <w:p w14:paraId="73AE5D0D" w14:textId="66DB5422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5640AE">
              <w:rPr>
                <w:rFonts w:cstheme="minorHAnsi"/>
                <w:b/>
                <w:bCs/>
                <w:sz w:val="20"/>
                <w:szCs w:val="20"/>
              </w:rPr>
              <w:t xml:space="preserve">Część </w:t>
            </w:r>
            <w:r w:rsidR="00D571C1" w:rsidRPr="005640AE">
              <w:rPr>
                <w:rFonts w:cs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43" w:type="dxa"/>
            <w:vMerge w:val="restart"/>
            <w:vAlign w:val="center"/>
          </w:tcPr>
          <w:p w14:paraId="0334A467" w14:textId="532C944C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5640AE"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  <w:t>medyczne elektryczne urządzenie do ssania / pozycja numer 24</w:t>
            </w:r>
          </w:p>
        </w:tc>
        <w:tc>
          <w:tcPr>
            <w:tcW w:w="850" w:type="dxa"/>
            <w:vMerge w:val="restart"/>
            <w:vAlign w:val="center"/>
          </w:tcPr>
          <w:p w14:paraId="1593AD75" w14:textId="4EABD41D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640AE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7808" w:type="dxa"/>
            <w:vAlign w:val="center"/>
          </w:tcPr>
          <w:p w14:paraId="5D721129" w14:textId="47AF0254" w:rsidR="008D6165" w:rsidRPr="005640AE" w:rsidRDefault="008D6165" w:rsidP="008D6165">
            <w:pPr>
              <w:rPr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Zamawiający wymaga ssaka próżniowego medycznego (regulatora próżni z zestawem odsysania) przeznaczonego do odsysania wydzielin w warunkach szpitalnych, w wersji jezdnej.</w:t>
            </w:r>
          </w:p>
        </w:tc>
        <w:tc>
          <w:tcPr>
            <w:tcW w:w="2257" w:type="dxa"/>
            <w:vAlign w:val="center"/>
          </w:tcPr>
          <w:p w14:paraId="7C093073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7583DDDB" w14:textId="77777777" w:rsidTr="00D571C1">
        <w:trPr>
          <w:trHeight w:val="61"/>
        </w:trPr>
        <w:tc>
          <w:tcPr>
            <w:tcW w:w="1271" w:type="dxa"/>
            <w:vMerge/>
            <w:vAlign w:val="center"/>
          </w:tcPr>
          <w:p w14:paraId="57EFD845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748B233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2AE90DEB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49C7BD79" w14:textId="5D070D59" w:rsidR="008D6165" w:rsidRPr="005640AE" w:rsidRDefault="008D6165" w:rsidP="008D6165">
            <w:pPr>
              <w:rPr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Podstawa jezdna z co najmniej 5 kółkami, w tym minimum 2 kółkami z hamulcem, zapewniającej stabilność urządzenia.</w:t>
            </w:r>
          </w:p>
        </w:tc>
        <w:tc>
          <w:tcPr>
            <w:tcW w:w="2257" w:type="dxa"/>
            <w:vAlign w:val="center"/>
          </w:tcPr>
          <w:p w14:paraId="0EBCA147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1DA87571" w14:textId="77777777" w:rsidTr="00D571C1">
        <w:trPr>
          <w:trHeight w:val="61"/>
        </w:trPr>
        <w:tc>
          <w:tcPr>
            <w:tcW w:w="1271" w:type="dxa"/>
            <w:vMerge/>
            <w:vAlign w:val="center"/>
          </w:tcPr>
          <w:p w14:paraId="5EE31C2F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9BD1A34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76A322A4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6B74E10A" w14:textId="3855954D" w:rsidR="008D6165" w:rsidRPr="005640AE" w:rsidRDefault="008D6165" w:rsidP="008D6165">
            <w:pPr>
              <w:rPr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Płynna regulacja podciśnienia w zakresie od 0 do co najmniej –950 mbar (tj. wartość minimalna ≤ –950 mbar).</w:t>
            </w:r>
          </w:p>
        </w:tc>
        <w:tc>
          <w:tcPr>
            <w:tcW w:w="2257" w:type="dxa"/>
            <w:vAlign w:val="center"/>
          </w:tcPr>
          <w:p w14:paraId="7DEA3963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6E97310F" w14:textId="77777777" w:rsidTr="00D571C1">
        <w:trPr>
          <w:trHeight w:val="61"/>
        </w:trPr>
        <w:tc>
          <w:tcPr>
            <w:tcW w:w="1271" w:type="dxa"/>
            <w:vMerge/>
            <w:vAlign w:val="center"/>
          </w:tcPr>
          <w:p w14:paraId="62AE27DF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E3C7C37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01761A88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2AE49100" w14:textId="43E61C36" w:rsidR="008D6165" w:rsidRPr="005640AE" w:rsidRDefault="008D6165" w:rsidP="008D6165">
            <w:pPr>
              <w:rPr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Wydajność ssania 105 l/min (+/- 5 l/min) przy podciśnieniu co najmniej –950 mbar. Wydajność ma być potwierdzona w dokumentacji technicznej producenta.</w:t>
            </w:r>
          </w:p>
        </w:tc>
        <w:tc>
          <w:tcPr>
            <w:tcW w:w="2257" w:type="dxa"/>
            <w:vAlign w:val="center"/>
          </w:tcPr>
          <w:p w14:paraId="1D9B6C51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2C03F207" w14:textId="77777777" w:rsidTr="00D571C1">
        <w:trPr>
          <w:trHeight w:val="61"/>
        </w:trPr>
        <w:tc>
          <w:tcPr>
            <w:tcW w:w="1271" w:type="dxa"/>
            <w:vMerge/>
            <w:vAlign w:val="center"/>
          </w:tcPr>
          <w:p w14:paraId="3941F589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2756C5A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5DCA7B88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3BF1EB25" w14:textId="59318290" w:rsidR="008D6165" w:rsidRPr="005640AE" w:rsidRDefault="008D6165" w:rsidP="008D6165">
            <w:pPr>
              <w:rPr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Układ regulacji podciśnienia zapewniający stabilne utrzymanie zadanej wartości (bez „pływania” wskazań) w typowym zakresie pracy klinicznej.</w:t>
            </w:r>
          </w:p>
        </w:tc>
        <w:tc>
          <w:tcPr>
            <w:tcW w:w="2257" w:type="dxa"/>
            <w:vAlign w:val="center"/>
          </w:tcPr>
          <w:p w14:paraId="4AD6C302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7416039E" w14:textId="77777777" w:rsidTr="00D571C1">
        <w:trPr>
          <w:trHeight w:val="61"/>
        </w:trPr>
        <w:tc>
          <w:tcPr>
            <w:tcW w:w="1271" w:type="dxa"/>
            <w:vMerge/>
            <w:vAlign w:val="center"/>
          </w:tcPr>
          <w:p w14:paraId="2E68C944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4FDFD90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1EF53835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407A1A40" w14:textId="2E9DA209" w:rsidR="008D6165" w:rsidRPr="005640AE" w:rsidRDefault="008D6165" w:rsidP="008D6165">
            <w:pPr>
              <w:rPr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Możliwość stosowania 1l i 2l wkładów jednorazowych FLOVAC,</w:t>
            </w:r>
          </w:p>
        </w:tc>
        <w:tc>
          <w:tcPr>
            <w:tcW w:w="2257" w:type="dxa"/>
            <w:vAlign w:val="center"/>
          </w:tcPr>
          <w:p w14:paraId="274DF0A7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763ED91C" w14:textId="77777777" w:rsidTr="00D571C1">
        <w:trPr>
          <w:trHeight w:val="61"/>
        </w:trPr>
        <w:tc>
          <w:tcPr>
            <w:tcW w:w="1271" w:type="dxa"/>
            <w:vMerge/>
            <w:vAlign w:val="center"/>
          </w:tcPr>
          <w:p w14:paraId="0B95B325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90657E7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5366FB01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30B83725" w14:textId="29D26EF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color w:val="000000" w:themeColor="text1"/>
                <w:sz w:val="20"/>
                <w:szCs w:val="20"/>
              </w:rPr>
              <w:t>System szybkiego odcinania siły ssania ON/OFF.</w:t>
            </w:r>
          </w:p>
        </w:tc>
        <w:tc>
          <w:tcPr>
            <w:tcW w:w="2257" w:type="dxa"/>
            <w:vAlign w:val="center"/>
          </w:tcPr>
          <w:p w14:paraId="262861DB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5284094E" w14:textId="77777777" w:rsidTr="00D571C1">
        <w:trPr>
          <w:trHeight w:val="61"/>
        </w:trPr>
        <w:tc>
          <w:tcPr>
            <w:tcW w:w="1271" w:type="dxa"/>
            <w:vMerge/>
            <w:vAlign w:val="center"/>
          </w:tcPr>
          <w:p w14:paraId="641BFD1B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0C9F16B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7E3F4BF7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5D52487A" w14:textId="1E536AB2" w:rsidR="008D6165" w:rsidRPr="00933B41" w:rsidRDefault="008D6165" w:rsidP="008D6165">
            <w:pPr>
              <w:rPr>
                <w:color w:val="000000" w:themeColor="text1"/>
                <w:sz w:val="20"/>
                <w:szCs w:val="20"/>
              </w:rPr>
            </w:pPr>
            <w:r w:rsidRPr="005640AE">
              <w:rPr>
                <w:color w:val="000000" w:themeColor="text1"/>
                <w:sz w:val="20"/>
                <w:szCs w:val="20"/>
              </w:rPr>
              <w:t xml:space="preserve">Ssak wyposażony w wąż zbrojony o długości 3 m zakończony wtykiem </w:t>
            </w:r>
            <w:r w:rsidR="0065135A" w:rsidRPr="005640AE">
              <w:rPr>
                <w:color w:val="000000" w:themeColor="text1"/>
                <w:sz w:val="20"/>
                <w:szCs w:val="20"/>
              </w:rPr>
              <w:t xml:space="preserve">AGA, </w:t>
            </w:r>
            <w:r w:rsidR="0065135A" w:rsidRPr="00933B41">
              <w:rPr>
                <w:color w:val="000000" w:themeColor="text1"/>
                <w:sz w:val="20"/>
                <w:szCs w:val="20"/>
              </w:rPr>
              <w:t>pojemnik</w:t>
            </w:r>
            <w:r w:rsidRPr="005640AE">
              <w:rPr>
                <w:color w:val="000000" w:themeColor="text1"/>
                <w:sz w:val="20"/>
                <w:szCs w:val="20"/>
              </w:rPr>
              <w:t xml:space="preserve"> bezpieczeństwa, regulator próżni, dren łączący regulator z pojemnikiem.</w:t>
            </w:r>
          </w:p>
        </w:tc>
        <w:tc>
          <w:tcPr>
            <w:tcW w:w="2257" w:type="dxa"/>
            <w:vAlign w:val="center"/>
          </w:tcPr>
          <w:p w14:paraId="38B35300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13419EB3" w14:textId="77777777" w:rsidTr="00D571C1">
        <w:trPr>
          <w:trHeight w:val="61"/>
        </w:trPr>
        <w:tc>
          <w:tcPr>
            <w:tcW w:w="1271" w:type="dxa"/>
            <w:vMerge/>
            <w:vAlign w:val="center"/>
          </w:tcPr>
          <w:p w14:paraId="2E65DB2A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495AE55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4D4D9EB6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35CE8FEC" w14:textId="215093C6" w:rsidR="008D6165" w:rsidRPr="005640AE" w:rsidRDefault="001C4CEB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Gwarancja</w:t>
            </w:r>
            <w:r w:rsidR="005640AE"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min.</w:t>
            </w: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24 miesiące</w:t>
            </w:r>
          </w:p>
        </w:tc>
        <w:tc>
          <w:tcPr>
            <w:tcW w:w="2257" w:type="dxa"/>
            <w:vAlign w:val="center"/>
          </w:tcPr>
          <w:p w14:paraId="5074287A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30B57D3B" w14:textId="77777777" w:rsidTr="00D571C1">
        <w:trPr>
          <w:trHeight w:val="61"/>
        </w:trPr>
        <w:tc>
          <w:tcPr>
            <w:tcW w:w="1271" w:type="dxa"/>
            <w:vMerge/>
            <w:vAlign w:val="center"/>
          </w:tcPr>
          <w:p w14:paraId="139A7F0F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9092FED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608069E4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396B4504" w14:textId="2446CACC" w:rsidR="008D6165" w:rsidRPr="005640AE" w:rsidRDefault="001C4CEB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Termin dostawy</w:t>
            </w:r>
            <w:r w:rsidR="00160B99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do</w:t>
            </w: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4 tygodni od podpisania umowy</w:t>
            </w:r>
          </w:p>
        </w:tc>
        <w:tc>
          <w:tcPr>
            <w:tcW w:w="2257" w:type="dxa"/>
            <w:vAlign w:val="center"/>
          </w:tcPr>
          <w:p w14:paraId="63438796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61D5F412" w14:textId="77777777" w:rsidTr="00D571C1">
        <w:trPr>
          <w:trHeight w:val="81"/>
        </w:trPr>
        <w:tc>
          <w:tcPr>
            <w:tcW w:w="1271" w:type="dxa"/>
            <w:vMerge w:val="restart"/>
            <w:vAlign w:val="center"/>
          </w:tcPr>
          <w:p w14:paraId="167198E4" w14:textId="002DB3B0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5640AE">
              <w:rPr>
                <w:rFonts w:cstheme="minorHAnsi"/>
                <w:b/>
                <w:bCs/>
                <w:sz w:val="20"/>
                <w:szCs w:val="20"/>
              </w:rPr>
              <w:t xml:space="preserve">Część </w:t>
            </w:r>
            <w:r w:rsidR="00D571C1" w:rsidRPr="005640AE">
              <w:rPr>
                <w:rFonts w:cs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843" w:type="dxa"/>
            <w:vMerge w:val="restart"/>
            <w:vAlign w:val="center"/>
          </w:tcPr>
          <w:p w14:paraId="1F033314" w14:textId="36635E58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5640AE"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  <w:t>defibrylator z kardiowersją i opcją stymulacji serca / pozycja numer 26</w:t>
            </w:r>
          </w:p>
        </w:tc>
        <w:tc>
          <w:tcPr>
            <w:tcW w:w="850" w:type="dxa"/>
            <w:vMerge w:val="restart"/>
            <w:vAlign w:val="center"/>
          </w:tcPr>
          <w:p w14:paraId="58CB4E58" w14:textId="79B1322F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640AE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7808" w:type="dxa"/>
            <w:vAlign w:val="center"/>
          </w:tcPr>
          <w:p w14:paraId="0A897C22" w14:textId="00938B6E" w:rsidR="008D6165" w:rsidRPr="005640AE" w:rsidRDefault="00A60C94" w:rsidP="00A60C94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Wymiary nie większe niż 35 × 30 × 25 cm (wys./dł./szer.)</w:t>
            </w:r>
          </w:p>
        </w:tc>
        <w:tc>
          <w:tcPr>
            <w:tcW w:w="2257" w:type="dxa"/>
            <w:vAlign w:val="center"/>
          </w:tcPr>
          <w:p w14:paraId="576BE8FC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4E7C82DB" w14:textId="77777777" w:rsidTr="00D571C1">
        <w:trPr>
          <w:trHeight w:val="81"/>
        </w:trPr>
        <w:tc>
          <w:tcPr>
            <w:tcW w:w="1271" w:type="dxa"/>
            <w:vMerge/>
            <w:vAlign w:val="center"/>
          </w:tcPr>
          <w:p w14:paraId="170E4BD0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A7F38A4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1DACA965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03EB5BEA" w14:textId="678FC46A" w:rsidR="008D6165" w:rsidRPr="005640AE" w:rsidRDefault="006A0DE3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Sieciowe 100–240 V AC, 50/60 Hz, umożliwiające pracę w standardowej instalacji</w:t>
            </w:r>
          </w:p>
        </w:tc>
        <w:tc>
          <w:tcPr>
            <w:tcW w:w="2257" w:type="dxa"/>
            <w:vAlign w:val="center"/>
          </w:tcPr>
          <w:p w14:paraId="7731D9C6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4D3B0DEE" w14:textId="77777777" w:rsidTr="00D571C1">
        <w:trPr>
          <w:trHeight w:val="81"/>
        </w:trPr>
        <w:tc>
          <w:tcPr>
            <w:tcW w:w="1271" w:type="dxa"/>
            <w:vMerge/>
            <w:vAlign w:val="center"/>
          </w:tcPr>
          <w:p w14:paraId="19B4E434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BA34DCC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52EC59B5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503A6359" w14:textId="532ABADD" w:rsidR="008D6165" w:rsidRPr="005640AE" w:rsidRDefault="00831FCF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Wbudowany akumulator umożliwiający min. 200 wyładowań lub min. 6 godzin monitorowania lub równoważne</w:t>
            </w:r>
          </w:p>
        </w:tc>
        <w:tc>
          <w:tcPr>
            <w:tcW w:w="2257" w:type="dxa"/>
            <w:vAlign w:val="center"/>
          </w:tcPr>
          <w:p w14:paraId="6B022B11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43C83E3C" w14:textId="77777777" w:rsidTr="00D571C1">
        <w:trPr>
          <w:trHeight w:val="81"/>
        </w:trPr>
        <w:tc>
          <w:tcPr>
            <w:tcW w:w="1271" w:type="dxa"/>
            <w:vMerge/>
            <w:vAlign w:val="center"/>
          </w:tcPr>
          <w:p w14:paraId="6D924CE2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09C69BF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2B9190BD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0A6A8006" w14:textId="72590C44" w:rsidR="008D6165" w:rsidRPr="005640AE" w:rsidRDefault="00A720B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Defibrylacja manualna z regulacją energii</w:t>
            </w:r>
          </w:p>
        </w:tc>
        <w:tc>
          <w:tcPr>
            <w:tcW w:w="2257" w:type="dxa"/>
            <w:vAlign w:val="center"/>
          </w:tcPr>
          <w:p w14:paraId="32BE2618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1DEF1E17" w14:textId="77777777" w:rsidTr="00D571C1">
        <w:trPr>
          <w:trHeight w:val="81"/>
        </w:trPr>
        <w:tc>
          <w:tcPr>
            <w:tcW w:w="1271" w:type="dxa"/>
            <w:vMerge/>
            <w:vAlign w:val="center"/>
          </w:tcPr>
          <w:p w14:paraId="740863A1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0E2FD8B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1F258042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7CB637BF" w14:textId="533D7BCA" w:rsidR="008D6165" w:rsidRPr="005640AE" w:rsidRDefault="00333141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Kardiowersja zsynchronizowana z zespołem QRS</w:t>
            </w:r>
          </w:p>
        </w:tc>
        <w:tc>
          <w:tcPr>
            <w:tcW w:w="2257" w:type="dxa"/>
            <w:vAlign w:val="center"/>
          </w:tcPr>
          <w:p w14:paraId="75858292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7AFFE593" w14:textId="77777777" w:rsidTr="00D571C1">
        <w:trPr>
          <w:trHeight w:val="81"/>
        </w:trPr>
        <w:tc>
          <w:tcPr>
            <w:tcW w:w="1271" w:type="dxa"/>
            <w:vMerge/>
            <w:vAlign w:val="center"/>
          </w:tcPr>
          <w:p w14:paraId="7962265A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5664E45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00D58569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1A6BC68B" w14:textId="70719076" w:rsidR="008D6165" w:rsidRPr="005640AE" w:rsidRDefault="00333141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Funkcja pacing dostępna jako wbudowana lub poprzez dostarczone wyposażenie/rozszerzenie</w:t>
            </w:r>
          </w:p>
        </w:tc>
        <w:tc>
          <w:tcPr>
            <w:tcW w:w="2257" w:type="dxa"/>
            <w:vAlign w:val="center"/>
          </w:tcPr>
          <w:p w14:paraId="33AC7B38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0D9BED83" w14:textId="77777777" w:rsidTr="00D571C1">
        <w:trPr>
          <w:trHeight w:val="81"/>
        </w:trPr>
        <w:tc>
          <w:tcPr>
            <w:tcW w:w="1271" w:type="dxa"/>
            <w:vMerge/>
            <w:vAlign w:val="center"/>
          </w:tcPr>
          <w:p w14:paraId="461732DF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3077DFE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517918BE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2DB715F5" w14:textId="1FABB786" w:rsidR="008D6165" w:rsidRPr="005640AE" w:rsidRDefault="00345D6C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Tryb manualny i monitorujący, z możliwością pracy w trybie AED</w:t>
            </w:r>
          </w:p>
        </w:tc>
        <w:tc>
          <w:tcPr>
            <w:tcW w:w="2257" w:type="dxa"/>
            <w:vAlign w:val="center"/>
          </w:tcPr>
          <w:p w14:paraId="63D215D1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42A94AE2" w14:textId="77777777" w:rsidTr="00D571C1">
        <w:trPr>
          <w:trHeight w:val="81"/>
        </w:trPr>
        <w:tc>
          <w:tcPr>
            <w:tcW w:w="1271" w:type="dxa"/>
            <w:vMerge/>
            <w:vAlign w:val="center"/>
          </w:tcPr>
          <w:p w14:paraId="31F3745C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3C3C8FB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69024409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16F8FAF8" w14:textId="7D49B21E" w:rsidR="008D6165" w:rsidRPr="005640AE" w:rsidRDefault="00345D6C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Monitorowanie EKG, NIBP, SpO₂ oraz EtCO₂ (EtCO₂ jako wbudowane lub poprzez wyposażenie/rozszerzenie)</w:t>
            </w:r>
          </w:p>
        </w:tc>
        <w:tc>
          <w:tcPr>
            <w:tcW w:w="2257" w:type="dxa"/>
            <w:vAlign w:val="center"/>
          </w:tcPr>
          <w:p w14:paraId="68C0AC92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46C00780" w14:textId="77777777" w:rsidTr="00D571C1">
        <w:trPr>
          <w:trHeight w:val="81"/>
        </w:trPr>
        <w:tc>
          <w:tcPr>
            <w:tcW w:w="1271" w:type="dxa"/>
            <w:vMerge/>
            <w:vAlign w:val="center"/>
          </w:tcPr>
          <w:p w14:paraId="73AAA4E1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4843157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0E65BC23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6FEF42FC" w14:textId="0E8D7E3A" w:rsidR="008D6165" w:rsidRPr="005640AE" w:rsidRDefault="00066DD3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Kolorowy ekran umożliwiający czytelną prezentację parametrów i krzywych</w:t>
            </w:r>
          </w:p>
        </w:tc>
        <w:tc>
          <w:tcPr>
            <w:tcW w:w="2257" w:type="dxa"/>
            <w:vAlign w:val="center"/>
          </w:tcPr>
          <w:p w14:paraId="48E9A732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630D10F7" w14:textId="77777777" w:rsidTr="00D571C1">
        <w:trPr>
          <w:trHeight w:val="81"/>
        </w:trPr>
        <w:tc>
          <w:tcPr>
            <w:tcW w:w="1271" w:type="dxa"/>
            <w:vMerge/>
            <w:vAlign w:val="center"/>
          </w:tcPr>
          <w:p w14:paraId="2F726AD0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3787591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4F432ADE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5ED075C4" w14:textId="68777BA0" w:rsidR="008D6165" w:rsidRPr="005640AE" w:rsidRDefault="002D4BEF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Możliwość zapisu i przeglądu zdarzeń oraz parametrów pacjenta</w:t>
            </w:r>
          </w:p>
        </w:tc>
        <w:tc>
          <w:tcPr>
            <w:tcW w:w="2257" w:type="dxa"/>
            <w:vAlign w:val="center"/>
          </w:tcPr>
          <w:p w14:paraId="7E42C85A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4CD7C4F7" w14:textId="77777777" w:rsidTr="00D571C1">
        <w:trPr>
          <w:trHeight w:val="81"/>
        </w:trPr>
        <w:tc>
          <w:tcPr>
            <w:tcW w:w="1271" w:type="dxa"/>
            <w:vMerge/>
            <w:vAlign w:val="center"/>
          </w:tcPr>
          <w:p w14:paraId="7DA03BF1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72890E1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3A4AB2D3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5EBB0D23" w14:textId="3671D0D1" w:rsidR="008D6165" w:rsidRPr="005640AE" w:rsidRDefault="005525E2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Drukarka termiczna dostępna jako wbudowana lub poprzez dostarczone wyposażenie/rozszerzenie</w:t>
            </w:r>
          </w:p>
        </w:tc>
        <w:tc>
          <w:tcPr>
            <w:tcW w:w="2257" w:type="dxa"/>
            <w:vAlign w:val="center"/>
          </w:tcPr>
          <w:p w14:paraId="48F3D24E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73C0C972" w14:textId="77777777" w:rsidTr="00D571C1">
        <w:trPr>
          <w:trHeight w:val="81"/>
        </w:trPr>
        <w:tc>
          <w:tcPr>
            <w:tcW w:w="1271" w:type="dxa"/>
            <w:vMerge/>
            <w:vAlign w:val="center"/>
          </w:tcPr>
          <w:p w14:paraId="0737F14A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83058B6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41C7F3C4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2EDF8224" w14:textId="00F59623" w:rsidR="008D6165" w:rsidRPr="005640AE" w:rsidRDefault="005525E2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System alarmów wizualnych i/lub dźwiękowych dla parametrów pacjenta</w:t>
            </w:r>
          </w:p>
        </w:tc>
        <w:tc>
          <w:tcPr>
            <w:tcW w:w="2257" w:type="dxa"/>
            <w:vAlign w:val="center"/>
          </w:tcPr>
          <w:p w14:paraId="4F90740C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4C1D9907" w14:textId="77777777" w:rsidTr="00D571C1">
        <w:trPr>
          <w:trHeight w:val="81"/>
        </w:trPr>
        <w:tc>
          <w:tcPr>
            <w:tcW w:w="1271" w:type="dxa"/>
            <w:vMerge/>
            <w:vAlign w:val="center"/>
          </w:tcPr>
          <w:p w14:paraId="7F9FB5AE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D09BF5C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69FEFCAB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76301A90" w14:textId="32609B96" w:rsidR="008D6165" w:rsidRPr="005640AE" w:rsidRDefault="005525E2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Intuicyjna obsługa z wykorzystaniem komunikatów ekranowych i/lub głosowych</w:t>
            </w:r>
          </w:p>
        </w:tc>
        <w:tc>
          <w:tcPr>
            <w:tcW w:w="2257" w:type="dxa"/>
            <w:vAlign w:val="center"/>
          </w:tcPr>
          <w:p w14:paraId="2E77FC7A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202D9D" w:rsidRPr="005640AE" w14:paraId="26E30D63" w14:textId="77777777" w:rsidTr="00D571C1">
        <w:trPr>
          <w:trHeight w:val="81"/>
        </w:trPr>
        <w:tc>
          <w:tcPr>
            <w:tcW w:w="1271" w:type="dxa"/>
            <w:vMerge/>
            <w:vAlign w:val="center"/>
          </w:tcPr>
          <w:p w14:paraId="7CCCC123" w14:textId="77777777" w:rsidR="00202D9D" w:rsidRPr="005640AE" w:rsidRDefault="00202D9D" w:rsidP="00202D9D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61A4DD4" w14:textId="77777777" w:rsidR="00202D9D" w:rsidRPr="005640AE" w:rsidRDefault="00202D9D" w:rsidP="00202D9D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4A28B06E" w14:textId="77777777" w:rsidR="00202D9D" w:rsidRPr="005640AE" w:rsidRDefault="00202D9D" w:rsidP="00202D9D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</w:tcPr>
          <w:p w14:paraId="160553D0" w14:textId="290BB33A" w:rsidR="00202D9D" w:rsidRPr="005640AE" w:rsidRDefault="00634E38" w:rsidP="00202D9D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sz w:val="20"/>
                <w:szCs w:val="20"/>
              </w:rPr>
              <w:t>Do zastosowań szpitalnych i transportowych, w tym do pracy przy łóżku pacjenta</w:t>
            </w:r>
          </w:p>
        </w:tc>
        <w:tc>
          <w:tcPr>
            <w:tcW w:w="2257" w:type="dxa"/>
            <w:vAlign w:val="center"/>
          </w:tcPr>
          <w:p w14:paraId="656D22F5" w14:textId="77777777" w:rsidR="00202D9D" w:rsidRPr="005640AE" w:rsidRDefault="00202D9D" w:rsidP="00202D9D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078BBFD9" w14:textId="77777777" w:rsidTr="00D571C1">
        <w:trPr>
          <w:trHeight w:val="81"/>
        </w:trPr>
        <w:tc>
          <w:tcPr>
            <w:tcW w:w="1271" w:type="dxa"/>
            <w:vMerge/>
            <w:vAlign w:val="center"/>
          </w:tcPr>
          <w:p w14:paraId="29CA42E0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F745BEC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3DF750B0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53DF559D" w14:textId="7E12122A" w:rsidR="008D6165" w:rsidRPr="005640AE" w:rsidRDefault="00C977ED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Wyrób medyczny oznakowany CE, dopuszczony do obrotu zgodnie z obowiązującymi przepisami</w:t>
            </w:r>
          </w:p>
        </w:tc>
        <w:tc>
          <w:tcPr>
            <w:tcW w:w="2257" w:type="dxa"/>
            <w:vAlign w:val="center"/>
          </w:tcPr>
          <w:p w14:paraId="39E45488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A06343" w:rsidRPr="005640AE" w14:paraId="49465288" w14:textId="77777777" w:rsidTr="00D571C1">
        <w:trPr>
          <w:trHeight w:val="81"/>
        </w:trPr>
        <w:tc>
          <w:tcPr>
            <w:tcW w:w="1271" w:type="dxa"/>
            <w:vMerge/>
            <w:vAlign w:val="center"/>
          </w:tcPr>
          <w:p w14:paraId="561E8F17" w14:textId="77777777" w:rsidR="00A06343" w:rsidRPr="005640AE" w:rsidRDefault="00A06343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D644EA1" w14:textId="77777777" w:rsidR="00A06343" w:rsidRPr="005640AE" w:rsidRDefault="00A06343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3C295832" w14:textId="77777777" w:rsidR="00A06343" w:rsidRPr="005640AE" w:rsidRDefault="00A06343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19294A9C" w14:textId="68B15416" w:rsidR="00A06343" w:rsidRPr="005640AE" w:rsidRDefault="0001373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Gwarancja </w:t>
            </w:r>
            <w:r w:rsidR="005640AE"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min. </w:t>
            </w: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24 miesiące</w:t>
            </w:r>
          </w:p>
        </w:tc>
        <w:tc>
          <w:tcPr>
            <w:tcW w:w="2257" w:type="dxa"/>
            <w:vAlign w:val="center"/>
          </w:tcPr>
          <w:p w14:paraId="60201158" w14:textId="77777777" w:rsidR="00A06343" w:rsidRPr="005640AE" w:rsidRDefault="00A06343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8D6165" w:rsidRPr="005640AE" w14:paraId="5C3CE6A2" w14:textId="77777777" w:rsidTr="00D571C1">
        <w:trPr>
          <w:trHeight w:val="81"/>
        </w:trPr>
        <w:tc>
          <w:tcPr>
            <w:tcW w:w="1271" w:type="dxa"/>
            <w:vMerge/>
            <w:vAlign w:val="center"/>
          </w:tcPr>
          <w:p w14:paraId="174BA487" w14:textId="77777777" w:rsidR="008D6165" w:rsidRPr="005640AE" w:rsidRDefault="008D6165" w:rsidP="008D616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BF38777" w14:textId="77777777" w:rsidR="008D6165" w:rsidRPr="005640AE" w:rsidRDefault="008D6165" w:rsidP="008D6165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58A0B174" w14:textId="77777777" w:rsidR="008D6165" w:rsidRPr="005640AE" w:rsidRDefault="008D6165" w:rsidP="008D616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8" w:type="dxa"/>
            <w:vAlign w:val="center"/>
          </w:tcPr>
          <w:p w14:paraId="27C48516" w14:textId="441805E1" w:rsidR="008D6165" w:rsidRPr="005640AE" w:rsidRDefault="0001373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Termin dostawy </w:t>
            </w:r>
            <w:r w:rsidR="00160B99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do </w:t>
            </w:r>
            <w:r w:rsidRPr="005640AE">
              <w:rPr>
                <w:rFonts w:eastAsiaTheme="minorEastAsia"/>
                <w:color w:val="000000" w:themeColor="text1"/>
                <w:sz w:val="20"/>
                <w:szCs w:val="20"/>
              </w:rPr>
              <w:t>4 tygodni od podpisania umowy</w:t>
            </w:r>
          </w:p>
        </w:tc>
        <w:tc>
          <w:tcPr>
            <w:tcW w:w="2257" w:type="dxa"/>
            <w:vAlign w:val="center"/>
          </w:tcPr>
          <w:p w14:paraId="39325D95" w14:textId="77777777" w:rsidR="008D6165" w:rsidRPr="005640AE" w:rsidRDefault="008D6165" w:rsidP="008D6165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</w:tbl>
    <w:p w14:paraId="37A222D6" w14:textId="146B3F4C" w:rsidR="00D5420E" w:rsidRPr="005640AE" w:rsidRDefault="00D5420E" w:rsidP="00A41F08">
      <w:pPr>
        <w:spacing w:before="120" w:line="300" w:lineRule="auto"/>
        <w:jc w:val="both"/>
        <w:rPr>
          <w:rFonts w:eastAsiaTheme="minorEastAsia"/>
          <w:i/>
          <w:iCs/>
          <w:sz w:val="20"/>
          <w:szCs w:val="20"/>
        </w:rPr>
      </w:pPr>
      <w:r w:rsidRPr="005640AE">
        <w:rPr>
          <w:rFonts w:eastAsiaTheme="minorEastAsia"/>
          <w:i/>
          <w:iCs/>
          <w:sz w:val="20"/>
          <w:szCs w:val="20"/>
        </w:rPr>
        <w:t>Uwaga: numer w kolumnie ,,Nazwa pozycji/ numer w Danych rzeczowo-</w:t>
      </w:r>
      <w:r w:rsidR="00361E4B" w:rsidRPr="005640AE">
        <w:rPr>
          <w:rFonts w:eastAsiaTheme="minorEastAsia"/>
          <w:i/>
          <w:iCs/>
          <w:sz w:val="20"/>
          <w:szCs w:val="20"/>
        </w:rPr>
        <w:t>finansowych,</w:t>
      </w:r>
      <w:r w:rsidRPr="005640AE">
        <w:rPr>
          <w:rFonts w:eastAsiaTheme="minorEastAsia"/>
          <w:i/>
          <w:iCs/>
          <w:sz w:val="20"/>
          <w:szCs w:val="20"/>
        </w:rPr>
        <w:t xml:space="preserve"> został wskazany jedynie na wewnętrzne potrzeby indentyfikacyjne Zamawiającego.</w:t>
      </w:r>
    </w:p>
    <w:p w14:paraId="3BC55B70" w14:textId="77777777" w:rsidR="004174DA" w:rsidRPr="005640AE" w:rsidRDefault="004174DA" w:rsidP="00A41F08">
      <w:pPr>
        <w:rPr>
          <w:rFonts w:eastAsiaTheme="minorEastAsia"/>
          <w:sz w:val="20"/>
          <w:szCs w:val="20"/>
        </w:rPr>
      </w:pPr>
    </w:p>
    <w:sectPr w:rsidR="004174DA" w:rsidRPr="005640AE" w:rsidSect="00102F8E">
      <w:headerReference w:type="default" r:id="rId11"/>
      <w:footerReference w:type="default" r:id="rId12"/>
      <w:pgSz w:w="16838" w:h="11906" w:orient="landscape"/>
      <w:pgMar w:top="1417" w:right="1135" w:bottom="1417" w:left="1276" w:header="284" w:footer="1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6C933" w14:textId="77777777" w:rsidR="009C175D" w:rsidRPr="00CD481A" w:rsidRDefault="009C175D" w:rsidP="005E74D5">
      <w:pPr>
        <w:spacing w:after="0" w:line="240" w:lineRule="auto"/>
      </w:pPr>
      <w:r w:rsidRPr="00CD481A">
        <w:separator/>
      </w:r>
    </w:p>
  </w:endnote>
  <w:endnote w:type="continuationSeparator" w:id="0">
    <w:p w14:paraId="087131FB" w14:textId="77777777" w:rsidR="009C175D" w:rsidRPr="00CD481A" w:rsidRDefault="009C175D" w:rsidP="005E74D5">
      <w:pPr>
        <w:spacing w:after="0" w:line="240" w:lineRule="auto"/>
      </w:pPr>
      <w:r w:rsidRPr="00CD481A">
        <w:continuationSeparator/>
      </w:r>
    </w:p>
  </w:endnote>
  <w:endnote w:type="continuationNotice" w:id="1">
    <w:p w14:paraId="35B2CA0F" w14:textId="77777777" w:rsidR="009C175D" w:rsidRPr="00CD481A" w:rsidRDefault="009C175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82782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26A55E32" w14:textId="71F4EBA9" w:rsidR="00E97741" w:rsidRPr="00CD481A" w:rsidRDefault="00E97741" w:rsidP="00730977">
        <w:pPr>
          <w:pStyle w:val="Stopka"/>
          <w:jc w:val="right"/>
          <w:rPr>
            <w:rFonts w:ascii="Times New Roman" w:hAnsi="Times New Roman" w:cs="Times New Roman"/>
            <w:sz w:val="20"/>
            <w:szCs w:val="20"/>
          </w:rPr>
        </w:pPr>
        <w:r w:rsidRPr="00CD481A">
          <w:t>s</w:t>
        </w:r>
        <w:r w:rsidRPr="00CD481A">
          <w:rPr>
            <w:rFonts w:ascii="Times New Roman" w:hAnsi="Times New Roman" w:cs="Times New Roman"/>
            <w:sz w:val="20"/>
            <w:szCs w:val="20"/>
          </w:rPr>
          <w:t xml:space="preserve">trona | </w:t>
        </w:r>
        <w:r w:rsidRPr="00CD481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D481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D481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4796F" w:rsidRPr="00CD481A">
          <w:rPr>
            <w:rFonts w:ascii="Times New Roman" w:hAnsi="Times New Roman" w:cs="Times New Roman"/>
            <w:sz w:val="20"/>
            <w:szCs w:val="20"/>
          </w:rPr>
          <w:t>10</w:t>
        </w:r>
        <w:r w:rsidRPr="00CD481A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Pr="00CD481A">
          <w:rPr>
            <w:rFonts w:ascii="Times New Roman" w:hAnsi="Times New Roman" w:cs="Times New Roman"/>
            <w:sz w:val="20"/>
            <w:szCs w:val="20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43574" w14:textId="77777777" w:rsidR="009C175D" w:rsidRPr="00CD481A" w:rsidRDefault="009C175D" w:rsidP="005E74D5">
      <w:pPr>
        <w:spacing w:after="0" w:line="240" w:lineRule="auto"/>
      </w:pPr>
      <w:r w:rsidRPr="00CD481A">
        <w:separator/>
      </w:r>
    </w:p>
  </w:footnote>
  <w:footnote w:type="continuationSeparator" w:id="0">
    <w:p w14:paraId="72385B97" w14:textId="77777777" w:rsidR="009C175D" w:rsidRPr="00CD481A" w:rsidRDefault="009C175D" w:rsidP="005E74D5">
      <w:pPr>
        <w:spacing w:after="0" w:line="240" w:lineRule="auto"/>
      </w:pPr>
      <w:r w:rsidRPr="00CD481A">
        <w:continuationSeparator/>
      </w:r>
    </w:p>
  </w:footnote>
  <w:footnote w:type="continuationNotice" w:id="1">
    <w:p w14:paraId="6B896CE8" w14:textId="77777777" w:rsidR="009C175D" w:rsidRPr="00CD481A" w:rsidRDefault="009C175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47F8" w14:textId="026F2F7C" w:rsidR="00E97741" w:rsidRPr="00CD481A" w:rsidRDefault="00837D4A" w:rsidP="00DD39D5">
    <w:pPr>
      <w:pStyle w:val="Nagwek"/>
      <w:jc w:val="center"/>
    </w:pPr>
    <w:r w:rsidRPr="00CD481A">
      <w:rPr>
        <w:noProof/>
      </w:rPr>
      <w:drawing>
        <wp:inline distT="0" distB="0" distL="0" distR="0" wp14:anchorId="7E7D69E8" wp14:editId="097482B1">
          <wp:extent cx="6696892" cy="669542"/>
          <wp:effectExtent l="0" t="0" r="0" b="0"/>
          <wp:docPr id="110282746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12842" cy="6711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6551FC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multilevel"/>
    <w:tmpl w:val="0A5E2ECA"/>
    <w:lvl w:ilvl="0">
      <w:start w:val="1"/>
      <w:numFmt w:val="decimal"/>
      <w:pStyle w:val="Nagwek1"/>
      <w:lvlText w:val="§ %1."/>
      <w:lvlJc w:val="left"/>
      <w:pPr>
        <w:tabs>
          <w:tab w:val="num" w:pos="709"/>
        </w:tabs>
        <w:ind w:left="1985" w:hanging="1985"/>
      </w:pPr>
      <w:rPr>
        <w:rFonts w:ascii="Times New Roman" w:hAnsi="Times New Roman" w:cs="Times New Roman" w:hint="default"/>
        <w:b/>
        <w:bCs/>
        <w:kern w:val="28"/>
        <w:sz w:val="24"/>
        <w:szCs w:val="24"/>
      </w:rPr>
    </w:lvl>
    <w:lvl w:ilvl="1">
      <w:start w:val="1"/>
      <w:numFmt w:val="decimal"/>
      <w:pStyle w:val="Nagwek2"/>
      <w:lvlText w:val="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1"/>
      <w:numFmt w:val="lowerLetter"/>
      <w:pStyle w:val="Nagwek3"/>
      <w:lvlText w:val="(%3)"/>
      <w:lvlJc w:val="left"/>
      <w:pPr>
        <w:tabs>
          <w:tab w:val="num" w:pos="709"/>
        </w:tabs>
        <w:ind w:left="1535" w:hanging="737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3">
      <w:start w:val="1"/>
      <w:numFmt w:val="lowerRoman"/>
      <w:pStyle w:val="Nagwek4"/>
      <w:lvlText w:val="(%4)"/>
      <w:lvlJc w:val="left"/>
      <w:pPr>
        <w:tabs>
          <w:tab w:val="num" w:pos="0"/>
        </w:tabs>
        <w:ind w:left="2127" w:hanging="708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bullet"/>
      <w:lvlText w:val=""/>
      <w:lvlJc w:val="left"/>
      <w:pPr>
        <w:tabs>
          <w:tab w:val="num" w:pos="4082"/>
        </w:tabs>
        <w:ind w:left="3459" w:hanging="1474"/>
      </w:pPr>
      <w:rPr>
        <w:rFonts w:ascii="Symbol" w:hAnsi="Symbol" w:hint="default"/>
        <w:color w:val="auto"/>
        <w:sz w:val="22"/>
      </w:rPr>
    </w:lvl>
    <w:lvl w:ilvl="5">
      <w:start w:val="1"/>
      <w:numFmt w:val="decimal"/>
      <w:pStyle w:val="Nagwek6"/>
      <w:lvlText w:val="(%4)%5.%6."/>
      <w:lvlJc w:val="left"/>
      <w:pPr>
        <w:tabs>
          <w:tab w:val="num" w:pos="0"/>
        </w:tabs>
        <w:ind w:left="5526" w:hanging="708"/>
      </w:pPr>
      <w:rPr>
        <w:rFonts w:ascii="Times New Roman" w:hAnsi="Times New Roman" w:cs="Times New Roman" w:hint="default"/>
        <w:i/>
        <w:iCs/>
        <w:sz w:val="22"/>
        <w:szCs w:val="22"/>
      </w:rPr>
    </w:lvl>
    <w:lvl w:ilvl="6">
      <w:start w:val="1"/>
      <w:numFmt w:val="decimal"/>
      <w:pStyle w:val="Nagwek7"/>
      <w:lvlText w:val="(%4)%5.%6.%7."/>
      <w:lvlJc w:val="left"/>
      <w:pPr>
        <w:tabs>
          <w:tab w:val="num" w:pos="0"/>
        </w:tabs>
        <w:ind w:left="6234" w:hanging="708"/>
      </w:pPr>
      <w:rPr>
        <w:rFonts w:ascii="Arial" w:hAnsi="Arial" w:cs="Arial" w:hint="default"/>
        <w:sz w:val="20"/>
        <w:szCs w:val="20"/>
      </w:rPr>
    </w:lvl>
    <w:lvl w:ilvl="7">
      <w:start w:val="1"/>
      <w:numFmt w:val="decimal"/>
      <w:pStyle w:val="Nagwek8"/>
      <w:lvlText w:val="(%4)%5.%6.%7.%8."/>
      <w:lvlJc w:val="left"/>
      <w:pPr>
        <w:tabs>
          <w:tab w:val="num" w:pos="0"/>
        </w:tabs>
        <w:ind w:left="6942" w:hanging="708"/>
      </w:pPr>
      <w:rPr>
        <w:rFonts w:ascii="Arial" w:hAnsi="Arial" w:cs="Arial" w:hint="default"/>
        <w:i/>
        <w:iCs/>
        <w:sz w:val="20"/>
        <w:szCs w:val="20"/>
      </w:rPr>
    </w:lvl>
    <w:lvl w:ilvl="8">
      <w:start w:val="1"/>
      <w:numFmt w:val="decimal"/>
      <w:lvlText w:val="(%4)%5.%6.%7.%8.%9."/>
      <w:lvlJc w:val="left"/>
      <w:pPr>
        <w:tabs>
          <w:tab w:val="num" w:pos="0"/>
        </w:tabs>
        <w:ind w:left="7650" w:hanging="708"/>
      </w:pPr>
      <w:rPr>
        <w:rFonts w:ascii="Arial" w:hAnsi="Arial" w:cs="Arial" w:hint="default"/>
        <w:b/>
        <w:bCs/>
        <w:i/>
        <w:iCs/>
        <w:sz w:val="18"/>
        <w:szCs w:val="18"/>
      </w:rPr>
    </w:lvl>
  </w:abstractNum>
  <w:abstractNum w:abstractNumId="2" w15:restartNumberingAfterBreak="0">
    <w:nsid w:val="00000004"/>
    <w:multiLevelType w:val="multilevel"/>
    <w:tmpl w:val="BBB6A604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b w:val="0"/>
        <w:i w:val="0"/>
        <w:sz w:val="24"/>
      </w:rPr>
    </w:lvl>
    <w:lvl w:ilvl="3">
      <w:start w:val="8"/>
      <w:numFmt w:val="decimal"/>
      <w:lvlText w:val="%4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5A00674"/>
    <w:multiLevelType w:val="multilevel"/>
    <w:tmpl w:val="661CA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D86C69"/>
    <w:multiLevelType w:val="multilevel"/>
    <w:tmpl w:val="7584E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4D66F5"/>
    <w:multiLevelType w:val="multilevel"/>
    <w:tmpl w:val="34586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772FC5"/>
    <w:multiLevelType w:val="multilevel"/>
    <w:tmpl w:val="882A3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CA1588"/>
    <w:multiLevelType w:val="multilevel"/>
    <w:tmpl w:val="56660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1023DC"/>
    <w:multiLevelType w:val="hybridMultilevel"/>
    <w:tmpl w:val="D74AA888"/>
    <w:lvl w:ilvl="0" w:tplc="FC087066">
      <w:start w:val="1"/>
      <w:numFmt w:val="lowerLetter"/>
      <w:lvlText w:val="%1)"/>
      <w:lvlJc w:val="left"/>
      <w:pPr>
        <w:ind w:left="720" w:hanging="360"/>
      </w:pPr>
    </w:lvl>
    <w:lvl w:ilvl="1" w:tplc="5F129510">
      <w:start w:val="1"/>
      <w:numFmt w:val="lowerLetter"/>
      <w:lvlText w:val="%2)"/>
      <w:lvlJc w:val="left"/>
      <w:pPr>
        <w:ind w:left="720" w:hanging="360"/>
      </w:pPr>
    </w:lvl>
    <w:lvl w:ilvl="2" w:tplc="EEE8DAB4">
      <w:start w:val="1"/>
      <w:numFmt w:val="lowerLetter"/>
      <w:lvlText w:val="%3)"/>
      <w:lvlJc w:val="left"/>
      <w:pPr>
        <w:ind w:left="720" w:hanging="360"/>
      </w:pPr>
    </w:lvl>
    <w:lvl w:ilvl="3" w:tplc="EDA6906C">
      <w:start w:val="1"/>
      <w:numFmt w:val="lowerLetter"/>
      <w:lvlText w:val="%4)"/>
      <w:lvlJc w:val="left"/>
      <w:pPr>
        <w:ind w:left="720" w:hanging="360"/>
      </w:pPr>
    </w:lvl>
    <w:lvl w:ilvl="4" w:tplc="07C8FADA">
      <w:start w:val="1"/>
      <w:numFmt w:val="lowerLetter"/>
      <w:lvlText w:val="%5)"/>
      <w:lvlJc w:val="left"/>
      <w:pPr>
        <w:ind w:left="720" w:hanging="360"/>
      </w:pPr>
    </w:lvl>
    <w:lvl w:ilvl="5" w:tplc="373E90D8">
      <w:start w:val="1"/>
      <w:numFmt w:val="lowerLetter"/>
      <w:lvlText w:val="%6)"/>
      <w:lvlJc w:val="left"/>
      <w:pPr>
        <w:ind w:left="720" w:hanging="360"/>
      </w:pPr>
    </w:lvl>
    <w:lvl w:ilvl="6" w:tplc="5B8C5D5A">
      <w:start w:val="1"/>
      <w:numFmt w:val="lowerLetter"/>
      <w:lvlText w:val="%7)"/>
      <w:lvlJc w:val="left"/>
      <w:pPr>
        <w:ind w:left="720" w:hanging="360"/>
      </w:pPr>
    </w:lvl>
    <w:lvl w:ilvl="7" w:tplc="AD32F18A">
      <w:start w:val="1"/>
      <w:numFmt w:val="lowerLetter"/>
      <w:lvlText w:val="%8)"/>
      <w:lvlJc w:val="left"/>
      <w:pPr>
        <w:ind w:left="720" w:hanging="360"/>
      </w:pPr>
    </w:lvl>
    <w:lvl w:ilvl="8" w:tplc="E55A5E9A">
      <w:start w:val="1"/>
      <w:numFmt w:val="lowerLetter"/>
      <w:lvlText w:val="%9)"/>
      <w:lvlJc w:val="left"/>
      <w:pPr>
        <w:ind w:left="720" w:hanging="360"/>
      </w:pPr>
    </w:lvl>
  </w:abstractNum>
  <w:abstractNum w:abstractNumId="9" w15:restartNumberingAfterBreak="0">
    <w:nsid w:val="240A576B"/>
    <w:multiLevelType w:val="multilevel"/>
    <w:tmpl w:val="E3640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A80068"/>
    <w:multiLevelType w:val="multilevel"/>
    <w:tmpl w:val="2DBE447C"/>
    <w:styleLink w:val="WWNum15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2E2E2E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2)"/>
      <w:lvlJc w:val="left"/>
      <w:rPr>
        <w:b/>
        <w:sz w:val="22"/>
        <w:szCs w:val="22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6D74E5E"/>
    <w:multiLevelType w:val="hybridMultilevel"/>
    <w:tmpl w:val="EC0ADBA4"/>
    <w:lvl w:ilvl="0" w:tplc="17D466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12057"/>
    <w:multiLevelType w:val="multilevel"/>
    <w:tmpl w:val="E54C2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F35C05"/>
    <w:multiLevelType w:val="hybridMultilevel"/>
    <w:tmpl w:val="77EE6A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A05B66"/>
    <w:multiLevelType w:val="multilevel"/>
    <w:tmpl w:val="46B62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246258"/>
    <w:multiLevelType w:val="multilevel"/>
    <w:tmpl w:val="0850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22A2BEF"/>
    <w:multiLevelType w:val="multilevel"/>
    <w:tmpl w:val="6E10F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3546071"/>
    <w:multiLevelType w:val="hybridMultilevel"/>
    <w:tmpl w:val="32703E7C"/>
    <w:lvl w:ilvl="0" w:tplc="7AE652DC">
      <w:start w:val="1"/>
      <w:numFmt w:val="decimal"/>
      <w:lvlText w:val="%1."/>
      <w:lvlJc w:val="left"/>
      <w:pPr>
        <w:ind w:left="1020" w:hanging="360"/>
      </w:pPr>
    </w:lvl>
    <w:lvl w:ilvl="1" w:tplc="50067B88">
      <w:start w:val="1"/>
      <w:numFmt w:val="decimal"/>
      <w:lvlText w:val="%2."/>
      <w:lvlJc w:val="left"/>
      <w:pPr>
        <w:ind w:left="1020" w:hanging="360"/>
      </w:pPr>
    </w:lvl>
    <w:lvl w:ilvl="2" w:tplc="9A6A68E0">
      <w:start w:val="1"/>
      <w:numFmt w:val="decimal"/>
      <w:lvlText w:val="%3."/>
      <w:lvlJc w:val="left"/>
      <w:pPr>
        <w:ind w:left="1020" w:hanging="360"/>
      </w:pPr>
    </w:lvl>
    <w:lvl w:ilvl="3" w:tplc="D6A28032">
      <w:start w:val="1"/>
      <w:numFmt w:val="decimal"/>
      <w:lvlText w:val="%4."/>
      <w:lvlJc w:val="left"/>
      <w:pPr>
        <w:ind w:left="1020" w:hanging="360"/>
      </w:pPr>
    </w:lvl>
    <w:lvl w:ilvl="4" w:tplc="85F45380">
      <w:start w:val="1"/>
      <w:numFmt w:val="decimal"/>
      <w:lvlText w:val="%5."/>
      <w:lvlJc w:val="left"/>
      <w:pPr>
        <w:ind w:left="1020" w:hanging="360"/>
      </w:pPr>
    </w:lvl>
    <w:lvl w:ilvl="5" w:tplc="EC5E9BC2">
      <w:start w:val="1"/>
      <w:numFmt w:val="decimal"/>
      <w:lvlText w:val="%6."/>
      <w:lvlJc w:val="left"/>
      <w:pPr>
        <w:ind w:left="1020" w:hanging="360"/>
      </w:pPr>
    </w:lvl>
    <w:lvl w:ilvl="6" w:tplc="DA0ECBF8">
      <w:start w:val="1"/>
      <w:numFmt w:val="decimal"/>
      <w:lvlText w:val="%7."/>
      <w:lvlJc w:val="left"/>
      <w:pPr>
        <w:ind w:left="1020" w:hanging="360"/>
      </w:pPr>
    </w:lvl>
    <w:lvl w:ilvl="7" w:tplc="670818B0">
      <w:start w:val="1"/>
      <w:numFmt w:val="decimal"/>
      <w:lvlText w:val="%8."/>
      <w:lvlJc w:val="left"/>
      <w:pPr>
        <w:ind w:left="1020" w:hanging="360"/>
      </w:pPr>
    </w:lvl>
    <w:lvl w:ilvl="8" w:tplc="77882554">
      <w:start w:val="1"/>
      <w:numFmt w:val="decimal"/>
      <w:lvlText w:val="%9."/>
      <w:lvlJc w:val="left"/>
      <w:pPr>
        <w:ind w:left="1020" w:hanging="360"/>
      </w:pPr>
    </w:lvl>
  </w:abstractNum>
  <w:abstractNum w:abstractNumId="18" w15:restartNumberingAfterBreak="0">
    <w:nsid w:val="369F2C72"/>
    <w:multiLevelType w:val="hybridMultilevel"/>
    <w:tmpl w:val="93BC3718"/>
    <w:lvl w:ilvl="0" w:tplc="EC9A5CBE">
      <w:start w:val="1"/>
      <w:numFmt w:val="decimal"/>
      <w:lvlText w:val="%1."/>
      <w:lvlJc w:val="left"/>
      <w:pPr>
        <w:ind w:left="720" w:hanging="360"/>
      </w:pPr>
    </w:lvl>
    <w:lvl w:ilvl="1" w:tplc="73D65B5E">
      <w:start w:val="1"/>
      <w:numFmt w:val="decimal"/>
      <w:lvlText w:val="%2."/>
      <w:lvlJc w:val="left"/>
      <w:pPr>
        <w:ind w:left="720" w:hanging="360"/>
      </w:pPr>
    </w:lvl>
    <w:lvl w:ilvl="2" w:tplc="7EE4520A">
      <w:start w:val="1"/>
      <w:numFmt w:val="decimal"/>
      <w:lvlText w:val="%3."/>
      <w:lvlJc w:val="left"/>
      <w:pPr>
        <w:ind w:left="720" w:hanging="360"/>
      </w:pPr>
    </w:lvl>
    <w:lvl w:ilvl="3" w:tplc="B1C8CDD2">
      <w:start w:val="1"/>
      <w:numFmt w:val="decimal"/>
      <w:lvlText w:val="%4."/>
      <w:lvlJc w:val="left"/>
      <w:pPr>
        <w:ind w:left="720" w:hanging="360"/>
      </w:pPr>
    </w:lvl>
    <w:lvl w:ilvl="4" w:tplc="B0C4D54A">
      <w:start w:val="1"/>
      <w:numFmt w:val="decimal"/>
      <w:lvlText w:val="%5."/>
      <w:lvlJc w:val="left"/>
      <w:pPr>
        <w:ind w:left="720" w:hanging="360"/>
      </w:pPr>
    </w:lvl>
    <w:lvl w:ilvl="5" w:tplc="1A4C36C4">
      <w:start w:val="1"/>
      <w:numFmt w:val="decimal"/>
      <w:lvlText w:val="%6."/>
      <w:lvlJc w:val="left"/>
      <w:pPr>
        <w:ind w:left="720" w:hanging="360"/>
      </w:pPr>
    </w:lvl>
    <w:lvl w:ilvl="6" w:tplc="68A2AAD4">
      <w:start w:val="1"/>
      <w:numFmt w:val="decimal"/>
      <w:lvlText w:val="%7."/>
      <w:lvlJc w:val="left"/>
      <w:pPr>
        <w:ind w:left="720" w:hanging="360"/>
      </w:pPr>
    </w:lvl>
    <w:lvl w:ilvl="7" w:tplc="F10E2FD8">
      <w:start w:val="1"/>
      <w:numFmt w:val="decimal"/>
      <w:lvlText w:val="%8."/>
      <w:lvlJc w:val="left"/>
      <w:pPr>
        <w:ind w:left="720" w:hanging="360"/>
      </w:pPr>
    </w:lvl>
    <w:lvl w:ilvl="8" w:tplc="F93284D8">
      <w:start w:val="1"/>
      <w:numFmt w:val="decimal"/>
      <w:lvlText w:val="%9."/>
      <w:lvlJc w:val="left"/>
      <w:pPr>
        <w:ind w:left="720" w:hanging="360"/>
      </w:pPr>
    </w:lvl>
  </w:abstractNum>
  <w:abstractNum w:abstractNumId="19" w15:restartNumberingAfterBreak="0">
    <w:nsid w:val="3B9A517E"/>
    <w:multiLevelType w:val="hybridMultilevel"/>
    <w:tmpl w:val="2126F1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14395"/>
    <w:multiLevelType w:val="hybridMultilevel"/>
    <w:tmpl w:val="E2F430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FE5F1B"/>
    <w:multiLevelType w:val="multilevel"/>
    <w:tmpl w:val="AAC27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E1114B0"/>
    <w:multiLevelType w:val="multilevel"/>
    <w:tmpl w:val="A0CC4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EA712B6"/>
    <w:multiLevelType w:val="hybridMultilevel"/>
    <w:tmpl w:val="EFC62B04"/>
    <w:lvl w:ilvl="0" w:tplc="0CF8E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5C1271"/>
    <w:multiLevelType w:val="hybridMultilevel"/>
    <w:tmpl w:val="F8022F60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086080">
      <w:start w:val="1"/>
      <w:numFmt w:val="bullet"/>
      <w:lvlText w:val="•"/>
      <w:lvlJc w:val="left"/>
      <w:pPr>
        <w:ind w:left="1080" w:hanging="360"/>
      </w:pPr>
      <w:rPr>
        <w:rFonts w:ascii="Calibri" w:hAnsi="Calibri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BFF1959"/>
    <w:multiLevelType w:val="multilevel"/>
    <w:tmpl w:val="379A6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06833B8"/>
    <w:multiLevelType w:val="multilevel"/>
    <w:tmpl w:val="5210C074"/>
    <w:styleLink w:val="WWNum16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2E2E2E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7377D72"/>
    <w:multiLevelType w:val="hybridMultilevel"/>
    <w:tmpl w:val="F4AC1DFE"/>
    <w:lvl w:ilvl="0" w:tplc="E5AA3230">
      <w:start w:val="1"/>
      <w:numFmt w:val="bullet"/>
      <w:pStyle w:val="punkty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8C11272"/>
    <w:multiLevelType w:val="multilevel"/>
    <w:tmpl w:val="A758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92B7680"/>
    <w:multiLevelType w:val="multilevel"/>
    <w:tmpl w:val="97C62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C956B9D"/>
    <w:multiLevelType w:val="hybridMultilevel"/>
    <w:tmpl w:val="73D2A65E"/>
    <w:lvl w:ilvl="0" w:tplc="070EF2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E2D07E2"/>
    <w:multiLevelType w:val="multilevel"/>
    <w:tmpl w:val="FC0612E2"/>
    <w:styleLink w:val="WWNum19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2E2E2E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EB9751A"/>
    <w:multiLevelType w:val="multilevel"/>
    <w:tmpl w:val="59B26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F350FF3"/>
    <w:multiLevelType w:val="hybridMultilevel"/>
    <w:tmpl w:val="4336FFB8"/>
    <w:lvl w:ilvl="0" w:tplc="F022FAC8">
      <w:start w:val="1"/>
      <w:numFmt w:val="decimal"/>
      <w:lvlText w:val="%1."/>
      <w:lvlJc w:val="left"/>
      <w:pPr>
        <w:ind w:left="720" w:hanging="360"/>
      </w:pPr>
    </w:lvl>
    <w:lvl w:ilvl="1" w:tplc="71F40008">
      <w:start w:val="1"/>
      <w:numFmt w:val="decimal"/>
      <w:lvlText w:val="%2."/>
      <w:lvlJc w:val="left"/>
      <w:pPr>
        <w:ind w:left="720" w:hanging="360"/>
      </w:pPr>
    </w:lvl>
    <w:lvl w:ilvl="2" w:tplc="761A2B7A">
      <w:start w:val="1"/>
      <w:numFmt w:val="decimal"/>
      <w:lvlText w:val="%3."/>
      <w:lvlJc w:val="left"/>
      <w:pPr>
        <w:ind w:left="720" w:hanging="360"/>
      </w:pPr>
    </w:lvl>
    <w:lvl w:ilvl="3" w:tplc="3800D982">
      <w:start w:val="1"/>
      <w:numFmt w:val="decimal"/>
      <w:lvlText w:val="%4."/>
      <w:lvlJc w:val="left"/>
      <w:pPr>
        <w:ind w:left="720" w:hanging="360"/>
      </w:pPr>
    </w:lvl>
    <w:lvl w:ilvl="4" w:tplc="EC623254">
      <w:start w:val="1"/>
      <w:numFmt w:val="decimal"/>
      <w:lvlText w:val="%5."/>
      <w:lvlJc w:val="left"/>
      <w:pPr>
        <w:ind w:left="720" w:hanging="360"/>
      </w:pPr>
    </w:lvl>
    <w:lvl w:ilvl="5" w:tplc="2B02398E">
      <w:start w:val="1"/>
      <w:numFmt w:val="decimal"/>
      <w:lvlText w:val="%6."/>
      <w:lvlJc w:val="left"/>
      <w:pPr>
        <w:ind w:left="720" w:hanging="360"/>
      </w:pPr>
    </w:lvl>
    <w:lvl w:ilvl="6" w:tplc="5D3AD164">
      <w:start w:val="1"/>
      <w:numFmt w:val="decimal"/>
      <w:lvlText w:val="%7."/>
      <w:lvlJc w:val="left"/>
      <w:pPr>
        <w:ind w:left="720" w:hanging="360"/>
      </w:pPr>
    </w:lvl>
    <w:lvl w:ilvl="7" w:tplc="97F2BC2A">
      <w:start w:val="1"/>
      <w:numFmt w:val="decimal"/>
      <w:lvlText w:val="%8."/>
      <w:lvlJc w:val="left"/>
      <w:pPr>
        <w:ind w:left="720" w:hanging="360"/>
      </w:pPr>
    </w:lvl>
    <w:lvl w:ilvl="8" w:tplc="473C3310">
      <w:start w:val="1"/>
      <w:numFmt w:val="decimal"/>
      <w:lvlText w:val="%9."/>
      <w:lvlJc w:val="left"/>
      <w:pPr>
        <w:ind w:left="720" w:hanging="360"/>
      </w:pPr>
    </w:lvl>
  </w:abstractNum>
  <w:abstractNum w:abstractNumId="34" w15:restartNumberingAfterBreak="0">
    <w:nsid w:val="71B210A1"/>
    <w:multiLevelType w:val="multilevel"/>
    <w:tmpl w:val="5B4E5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27C5486"/>
    <w:multiLevelType w:val="multilevel"/>
    <w:tmpl w:val="B40A5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54A63B0"/>
    <w:multiLevelType w:val="hybridMultilevel"/>
    <w:tmpl w:val="3E4417C0"/>
    <w:lvl w:ilvl="0" w:tplc="6F50CA88">
      <w:start w:val="1"/>
      <w:numFmt w:val="decimal"/>
      <w:lvlText w:val="%1."/>
      <w:lvlJc w:val="left"/>
      <w:pPr>
        <w:ind w:left="1020" w:hanging="360"/>
      </w:pPr>
    </w:lvl>
    <w:lvl w:ilvl="1" w:tplc="7E7E1C1C">
      <w:start w:val="1"/>
      <w:numFmt w:val="decimal"/>
      <w:lvlText w:val="%2."/>
      <w:lvlJc w:val="left"/>
      <w:pPr>
        <w:ind w:left="1020" w:hanging="360"/>
      </w:pPr>
    </w:lvl>
    <w:lvl w:ilvl="2" w:tplc="D3389178">
      <w:start w:val="1"/>
      <w:numFmt w:val="decimal"/>
      <w:lvlText w:val="%3."/>
      <w:lvlJc w:val="left"/>
      <w:pPr>
        <w:ind w:left="1020" w:hanging="360"/>
      </w:pPr>
    </w:lvl>
    <w:lvl w:ilvl="3" w:tplc="15CEF94A">
      <w:start w:val="1"/>
      <w:numFmt w:val="decimal"/>
      <w:lvlText w:val="%4."/>
      <w:lvlJc w:val="left"/>
      <w:pPr>
        <w:ind w:left="1020" w:hanging="360"/>
      </w:pPr>
    </w:lvl>
    <w:lvl w:ilvl="4" w:tplc="55CAB16C">
      <w:start w:val="1"/>
      <w:numFmt w:val="decimal"/>
      <w:lvlText w:val="%5."/>
      <w:lvlJc w:val="left"/>
      <w:pPr>
        <w:ind w:left="1020" w:hanging="360"/>
      </w:pPr>
    </w:lvl>
    <w:lvl w:ilvl="5" w:tplc="19AC3942">
      <w:start w:val="1"/>
      <w:numFmt w:val="decimal"/>
      <w:lvlText w:val="%6."/>
      <w:lvlJc w:val="left"/>
      <w:pPr>
        <w:ind w:left="1020" w:hanging="360"/>
      </w:pPr>
    </w:lvl>
    <w:lvl w:ilvl="6" w:tplc="10B2DB9C">
      <w:start w:val="1"/>
      <w:numFmt w:val="decimal"/>
      <w:lvlText w:val="%7."/>
      <w:lvlJc w:val="left"/>
      <w:pPr>
        <w:ind w:left="1020" w:hanging="360"/>
      </w:pPr>
    </w:lvl>
    <w:lvl w:ilvl="7" w:tplc="A6FC90BA">
      <w:start w:val="1"/>
      <w:numFmt w:val="decimal"/>
      <w:lvlText w:val="%8."/>
      <w:lvlJc w:val="left"/>
      <w:pPr>
        <w:ind w:left="1020" w:hanging="360"/>
      </w:pPr>
    </w:lvl>
    <w:lvl w:ilvl="8" w:tplc="BA9ED4C2">
      <w:start w:val="1"/>
      <w:numFmt w:val="decimal"/>
      <w:lvlText w:val="%9."/>
      <w:lvlJc w:val="left"/>
      <w:pPr>
        <w:ind w:left="1020" w:hanging="360"/>
      </w:pPr>
    </w:lvl>
  </w:abstractNum>
  <w:abstractNum w:abstractNumId="37" w15:restartNumberingAfterBreak="0">
    <w:nsid w:val="7933770A"/>
    <w:multiLevelType w:val="multilevel"/>
    <w:tmpl w:val="0E7AA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AEC7C05"/>
    <w:multiLevelType w:val="multilevel"/>
    <w:tmpl w:val="18EA2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CAD5967"/>
    <w:multiLevelType w:val="hybridMultilevel"/>
    <w:tmpl w:val="0B925006"/>
    <w:lvl w:ilvl="0" w:tplc="070EF2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1E391B"/>
    <w:multiLevelType w:val="multilevel"/>
    <w:tmpl w:val="0FEAD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DFF7BFA"/>
    <w:multiLevelType w:val="hybridMultilevel"/>
    <w:tmpl w:val="D326F810"/>
    <w:lvl w:ilvl="0" w:tplc="1D802E18">
      <w:start w:val="1"/>
      <w:numFmt w:val="lowerLetter"/>
      <w:lvlText w:val="%1)"/>
      <w:lvlJc w:val="left"/>
      <w:pPr>
        <w:ind w:left="720" w:hanging="360"/>
      </w:pPr>
    </w:lvl>
    <w:lvl w:ilvl="1" w:tplc="A82E5A82">
      <w:start w:val="1"/>
      <w:numFmt w:val="lowerLetter"/>
      <w:lvlText w:val="%2)"/>
      <w:lvlJc w:val="left"/>
      <w:pPr>
        <w:ind w:left="720" w:hanging="360"/>
      </w:pPr>
    </w:lvl>
    <w:lvl w:ilvl="2" w:tplc="BA06EB08">
      <w:start w:val="1"/>
      <w:numFmt w:val="lowerLetter"/>
      <w:lvlText w:val="%3)"/>
      <w:lvlJc w:val="left"/>
      <w:pPr>
        <w:ind w:left="720" w:hanging="360"/>
      </w:pPr>
    </w:lvl>
    <w:lvl w:ilvl="3" w:tplc="27FEA07A">
      <w:start w:val="1"/>
      <w:numFmt w:val="lowerLetter"/>
      <w:lvlText w:val="%4)"/>
      <w:lvlJc w:val="left"/>
      <w:pPr>
        <w:ind w:left="720" w:hanging="360"/>
      </w:pPr>
    </w:lvl>
    <w:lvl w:ilvl="4" w:tplc="F2D466A2">
      <w:start w:val="1"/>
      <w:numFmt w:val="lowerLetter"/>
      <w:lvlText w:val="%5)"/>
      <w:lvlJc w:val="left"/>
      <w:pPr>
        <w:ind w:left="720" w:hanging="360"/>
      </w:pPr>
    </w:lvl>
    <w:lvl w:ilvl="5" w:tplc="BE6A9D94">
      <w:start w:val="1"/>
      <w:numFmt w:val="lowerLetter"/>
      <w:lvlText w:val="%6)"/>
      <w:lvlJc w:val="left"/>
      <w:pPr>
        <w:ind w:left="720" w:hanging="360"/>
      </w:pPr>
    </w:lvl>
    <w:lvl w:ilvl="6" w:tplc="B00660C2">
      <w:start w:val="1"/>
      <w:numFmt w:val="lowerLetter"/>
      <w:lvlText w:val="%7)"/>
      <w:lvlJc w:val="left"/>
      <w:pPr>
        <w:ind w:left="720" w:hanging="360"/>
      </w:pPr>
    </w:lvl>
    <w:lvl w:ilvl="7" w:tplc="79A41CCE">
      <w:start w:val="1"/>
      <w:numFmt w:val="lowerLetter"/>
      <w:lvlText w:val="%8)"/>
      <w:lvlJc w:val="left"/>
      <w:pPr>
        <w:ind w:left="720" w:hanging="360"/>
      </w:pPr>
    </w:lvl>
    <w:lvl w:ilvl="8" w:tplc="5956A002">
      <w:start w:val="1"/>
      <w:numFmt w:val="lowerLetter"/>
      <w:lvlText w:val="%9)"/>
      <w:lvlJc w:val="left"/>
      <w:pPr>
        <w:ind w:left="720" w:hanging="360"/>
      </w:pPr>
    </w:lvl>
  </w:abstractNum>
  <w:num w:numId="1" w16cid:durableId="846679492">
    <w:abstractNumId w:val="10"/>
  </w:num>
  <w:num w:numId="2" w16cid:durableId="1879855999">
    <w:abstractNumId w:val="26"/>
  </w:num>
  <w:num w:numId="3" w16cid:durableId="1000231541">
    <w:abstractNumId w:val="31"/>
  </w:num>
  <w:num w:numId="4" w16cid:durableId="3915800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72238003">
    <w:abstractNumId w:val="27"/>
  </w:num>
  <w:num w:numId="6" w16cid:durableId="517626124">
    <w:abstractNumId w:val="24"/>
  </w:num>
  <w:num w:numId="7" w16cid:durableId="454376027">
    <w:abstractNumId w:val="0"/>
  </w:num>
  <w:num w:numId="8" w16cid:durableId="896279039">
    <w:abstractNumId w:val="30"/>
  </w:num>
  <w:num w:numId="9" w16cid:durableId="333264673">
    <w:abstractNumId w:val="39"/>
  </w:num>
  <w:num w:numId="10" w16cid:durableId="1187987866">
    <w:abstractNumId w:val="36"/>
  </w:num>
  <w:num w:numId="11" w16cid:durableId="1824198917">
    <w:abstractNumId w:val="41"/>
  </w:num>
  <w:num w:numId="12" w16cid:durableId="1694958755">
    <w:abstractNumId w:val="18"/>
  </w:num>
  <w:num w:numId="13" w16cid:durableId="992182241">
    <w:abstractNumId w:val="17"/>
  </w:num>
  <w:num w:numId="14" w16cid:durableId="1426994981">
    <w:abstractNumId w:val="8"/>
  </w:num>
  <w:num w:numId="15" w16cid:durableId="1040936404">
    <w:abstractNumId w:val="33"/>
  </w:num>
  <w:num w:numId="16" w16cid:durableId="590818464">
    <w:abstractNumId w:val="13"/>
  </w:num>
  <w:num w:numId="17" w16cid:durableId="1845977506">
    <w:abstractNumId w:val="23"/>
  </w:num>
  <w:num w:numId="18" w16cid:durableId="1086731990">
    <w:abstractNumId w:val="20"/>
  </w:num>
  <w:num w:numId="19" w16cid:durableId="1829243042">
    <w:abstractNumId w:val="19"/>
  </w:num>
  <w:num w:numId="20" w16cid:durableId="1163230937">
    <w:abstractNumId w:val="11"/>
  </w:num>
  <w:num w:numId="21" w16cid:durableId="1847750571">
    <w:abstractNumId w:val="12"/>
  </w:num>
  <w:num w:numId="22" w16cid:durableId="681709928">
    <w:abstractNumId w:val="3"/>
  </w:num>
  <w:num w:numId="23" w16cid:durableId="361325248">
    <w:abstractNumId w:val="3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24" w16cid:durableId="1456099302">
    <w:abstractNumId w:val="15"/>
  </w:num>
  <w:num w:numId="25" w16cid:durableId="7104723">
    <w:abstractNumId w:val="16"/>
  </w:num>
  <w:num w:numId="26" w16cid:durableId="368065869">
    <w:abstractNumId w:val="16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27" w16cid:durableId="565576835">
    <w:abstractNumId w:val="32"/>
  </w:num>
  <w:num w:numId="28" w16cid:durableId="1573269347">
    <w:abstractNumId w:val="9"/>
  </w:num>
  <w:num w:numId="29" w16cid:durableId="432172331">
    <w:abstractNumId w:val="9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30" w16cid:durableId="177624403">
    <w:abstractNumId w:val="21"/>
  </w:num>
  <w:num w:numId="31" w16cid:durableId="1772704026">
    <w:abstractNumId w:val="29"/>
  </w:num>
  <w:num w:numId="32" w16cid:durableId="1030497871">
    <w:abstractNumId w:val="6"/>
  </w:num>
  <w:num w:numId="33" w16cid:durableId="1957322410">
    <w:abstractNumId w:val="38"/>
  </w:num>
  <w:num w:numId="34" w16cid:durableId="1586769966">
    <w:abstractNumId w:val="34"/>
  </w:num>
  <w:num w:numId="35" w16cid:durableId="553810498">
    <w:abstractNumId w:val="35"/>
  </w:num>
  <w:num w:numId="36" w16cid:durableId="1822850227">
    <w:abstractNumId w:val="40"/>
  </w:num>
  <w:num w:numId="37" w16cid:durableId="1759516493">
    <w:abstractNumId w:val="5"/>
  </w:num>
  <w:num w:numId="38" w16cid:durableId="1243754373">
    <w:abstractNumId w:val="4"/>
  </w:num>
  <w:num w:numId="39" w16cid:durableId="1376198471">
    <w:abstractNumId w:val="7"/>
  </w:num>
  <w:num w:numId="40" w16cid:durableId="113522381">
    <w:abstractNumId w:val="28"/>
  </w:num>
  <w:num w:numId="41" w16cid:durableId="1799645340">
    <w:abstractNumId w:val="14"/>
  </w:num>
  <w:num w:numId="42" w16cid:durableId="813792817">
    <w:abstractNumId w:val="22"/>
  </w:num>
  <w:num w:numId="43" w16cid:durableId="813644098">
    <w:abstractNumId w:val="25"/>
  </w:num>
  <w:num w:numId="44" w16cid:durableId="1013531171">
    <w:abstractNumId w:val="3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4D5"/>
    <w:rsid w:val="0000118C"/>
    <w:rsid w:val="000011D1"/>
    <w:rsid w:val="000018A4"/>
    <w:rsid w:val="00001908"/>
    <w:rsid w:val="00001B94"/>
    <w:rsid w:val="00002068"/>
    <w:rsid w:val="00002B3D"/>
    <w:rsid w:val="00002DBE"/>
    <w:rsid w:val="00003008"/>
    <w:rsid w:val="000032B8"/>
    <w:rsid w:val="0000336B"/>
    <w:rsid w:val="000034BA"/>
    <w:rsid w:val="00003C18"/>
    <w:rsid w:val="00003EF8"/>
    <w:rsid w:val="00004090"/>
    <w:rsid w:val="000041BA"/>
    <w:rsid w:val="00004AEB"/>
    <w:rsid w:val="00004B6A"/>
    <w:rsid w:val="00004BA3"/>
    <w:rsid w:val="000054A6"/>
    <w:rsid w:val="0000581A"/>
    <w:rsid w:val="00005B8B"/>
    <w:rsid w:val="00005E02"/>
    <w:rsid w:val="00005F53"/>
    <w:rsid w:val="00006968"/>
    <w:rsid w:val="00006B52"/>
    <w:rsid w:val="00007AFE"/>
    <w:rsid w:val="00007B5E"/>
    <w:rsid w:val="00007E5F"/>
    <w:rsid w:val="00010081"/>
    <w:rsid w:val="00010808"/>
    <w:rsid w:val="00010B04"/>
    <w:rsid w:val="00010E18"/>
    <w:rsid w:val="00011EDD"/>
    <w:rsid w:val="000120E9"/>
    <w:rsid w:val="00012A28"/>
    <w:rsid w:val="00012E58"/>
    <w:rsid w:val="00012FD8"/>
    <w:rsid w:val="00013594"/>
    <w:rsid w:val="00013735"/>
    <w:rsid w:val="00013B0B"/>
    <w:rsid w:val="00013BDD"/>
    <w:rsid w:val="00013C83"/>
    <w:rsid w:val="000140CD"/>
    <w:rsid w:val="000141F6"/>
    <w:rsid w:val="00014838"/>
    <w:rsid w:val="00015122"/>
    <w:rsid w:val="00015728"/>
    <w:rsid w:val="00015C76"/>
    <w:rsid w:val="000160B1"/>
    <w:rsid w:val="00016232"/>
    <w:rsid w:val="00016D45"/>
    <w:rsid w:val="00016D92"/>
    <w:rsid w:val="00017666"/>
    <w:rsid w:val="00017EF4"/>
    <w:rsid w:val="00020D0E"/>
    <w:rsid w:val="00021883"/>
    <w:rsid w:val="00021DF5"/>
    <w:rsid w:val="0002202E"/>
    <w:rsid w:val="00022518"/>
    <w:rsid w:val="00022A03"/>
    <w:rsid w:val="0002317B"/>
    <w:rsid w:val="000233CB"/>
    <w:rsid w:val="000234EC"/>
    <w:rsid w:val="00023B36"/>
    <w:rsid w:val="00023D54"/>
    <w:rsid w:val="00024E17"/>
    <w:rsid w:val="00025688"/>
    <w:rsid w:val="0002586D"/>
    <w:rsid w:val="0002588B"/>
    <w:rsid w:val="00025A69"/>
    <w:rsid w:val="00025D59"/>
    <w:rsid w:val="00025E80"/>
    <w:rsid w:val="00025E9D"/>
    <w:rsid w:val="000260A8"/>
    <w:rsid w:val="00026173"/>
    <w:rsid w:val="00026322"/>
    <w:rsid w:val="000267B8"/>
    <w:rsid w:val="00027120"/>
    <w:rsid w:val="000275AD"/>
    <w:rsid w:val="000277FE"/>
    <w:rsid w:val="00027A31"/>
    <w:rsid w:val="00027E88"/>
    <w:rsid w:val="00027FF4"/>
    <w:rsid w:val="00030236"/>
    <w:rsid w:val="0003054F"/>
    <w:rsid w:val="00030990"/>
    <w:rsid w:val="00030D0A"/>
    <w:rsid w:val="000313F5"/>
    <w:rsid w:val="00031B99"/>
    <w:rsid w:val="00031C04"/>
    <w:rsid w:val="00031DB3"/>
    <w:rsid w:val="0003200B"/>
    <w:rsid w:val="00032DA9"/>
    <w:rsid w:val="00032F3F"/>
    <w:rsid w:val="00033440"/>
    <w:rsid w:val="00033BD2"/>
    <w:rsid w:val="00034676"/>
    <w:rsid w:val="000347D2"/>
    <w:rsid w:val="00034C20"/>
    <w:rsid w:val="00034D65"/>
    <w:rsid w:val="00034F66"/>
    <w:rsid w:val="00035970"/>
    <w:rsid w:val="000359CF"/>
    <w:rsid w:val="000363E6"/>
    <w:rsid w:val="000364E3"/>
    <w:rsid w:val="0003660A"/>
    <w:rsid w:val="00037449"/>
    <w:rsid w:val="000376A3"/>
    <w:rsid w:val="00037BAA"/>
    <w:rsid w:val="00037D0D"/>
    <w:rsid w:val="00037F1F"/>
    <w:rsid w:val="00040A3D"/>
    <w:rsid w:val="00040A84"/>
    <w:rsid w:val="00040CBD"/>
    <w:rsid w:val="00041201"/>
    <w:rsid w:val="00041DD7"/>
    <w:rsid w:val="000420F2"/>
    <w:rsid w:val="00042147"/>
    <w:rsid w:val="000425A4"/>
    <w:rsid w:val="000425B5"/>
    <w:rsid w:val="000428F8"/>
    <w:rsid w:val="00042A98"/>
    <w:rsid w:val="00042B69"/>
    <w:rsid w:val="00043469"/>
    <w:rsid w:val="000434D9"/>
    <w:rsid w:val="00043583"/>
    <w:rsid w:val="000435DA"/>
    <w:rsid w:val="000438FF"/>
    <w:rsid w:val="00043C9C"/>
    <w:rsid w:val="00043D8F"/>
    <w:rsid w:val="0004405F"/>
    <w:rsid w:val="00045111"/>
    <w:rsid w:val="000452B1"/>
    <w:rsid w:val="000458CA"/>
    <w:rsid w:val="00045ACA"/>
    <w:rsid w:val="00045B2A"/>
    <w:rsid w:val="000461D4"/>
    <w:rsid w:val="00046526"/>
    <w:rsid w:val="00046554"/>
    <w:rsid w:val="000468CA"/>
    <w:rsid w:val="00046E5F"/>
    <w:rsid w:val="000475AA"/>
    <w:rsid w:val="00047906"/>
    <w:rsid w:val="00047DD3"/>
    <w:rsid w:val="000500C6"/>
    <w:rsid w:val="0005094C"/>
    <w:rsid w:val="00050F89"/>
    <w:rsid w:val="0005200A"/>
    <w:rsid w:val="000522A8"/>
    <w:rsid w:val="0005249C"/>
    <w:rsid w:val="00052B5E"/>
    <w:rsid w:val="0005339C"/>
    <w:rsid w:val="0005385B"/>
    <w:rsid w:val="00053C2A"/>
    <w:rsid w:val="00054533"/>
    <w:rsid w:val="000546A9"/>
    <w:rsid w:val="00054787"/>
    <w:rsid w:val="00054C05"/>
    <w:rsid w:val="00054D9C"/>
    <w:rsid w:val="00055697"/>
    <w:rsid w:val="000564FF"/>
    <w:rsid w:val="00056B90"/>
    <w:rsid w:val="00056D98"/>
    <w:rsid w:val="00057708"/>
    <w:rsid w:val="00057BAE"/>
    <w:rsid w:val="0006020B"/>
    <w:rsid w:val="000604A2"/>
    <w:rsid w:val="00060AE7"/>
    <w:rsid w:val="00060DDB"/>
    <w:rsid w:val="000610F7"/>
    <w:rsid w:val="00061150"/>
    <w:rsid w:val="00061B44"/>
    <w:rsid w:val="00061CEA"/>
    <w:rsid w:val="00061D38"/>
    <w:rsid w:val="00061DE9"/>
    <w:rsid w:val="00062626"/>
    <w:rsid w:val="0006362B"/>
    <w:rsid w:val="00063F12"/>
    <w:rsid w:val="000641DD"/>
    <w:rsid w:val="000648BA"/>
    <w:rsid w:val="000648DB"/>
    <w:rsid w:val="00064C5A"/>
    <w:rsid w:val="00064EB8"/>
    <w:rsid w:val="0006512E"/>
    <w:rsid w:val="00066015"/>
    <w:rsid w:val="000660A1"/>
    <w:rsid w:val="00066DD3"/>
    <w:rsid w:val="00066F3E"/>
    <w:rsid w:val="000671CB"/>
    <w:rsid w:val="000672EE"/>
    <w:rsid w:val="00067474"/>
    <w:rsid w:val="00067795"/>
    <w:rsid w:val="00070014"/>
    <w:rsid w:val="000706C9"/>
    <w:rsid w:val="0007129E"/>
    <w:rsid w:val="000718F3"/>
    <w:rsid w:val="00071B89"/>
    <w:rsid w:val="0007213E"/>
    <w:rsid w:val="000726FB"/>
    <w:rsid w:val="00072A09"/>
    <w:rsid w:val="00073F40"/>
    <w:rsid w:val="0007411E"/>
    <w:rsid w:val="000743FC"/>
    <w:rsid w:val="000749D9"/>
    <w:rsid w:val="00074EFE"/>
    <w:rsid w:val="000752F2"/>
    <w:rsid w:val="00075C30"/>
    <w:rsid w:val="00075D44"/>
    <w:rsid w:val="000760E1"/>
    <w:rsid w:val="00076157"/>
    <w:rsid w:val="0007683E"/>
    <w:rsid w:val="00076CF3"/>
    <w:rsid w:val="000771C2"/>
    <w:rsid w:val="00077905"/>
    <w:rsid w:val="00077B49"/>
    <w:rsid w:val="00077CB3"/>
    <w:rsid w:val="00080A25"/>
    <w:rsid w:val="000814DC"/>
    <w:rsid w:val="000815F9"/>
    <w:rsid w:val="0008191E"/>
    <w:rsid w:val="00082B12"/>
    <w:rsid w:val="00082BDF"/>
    <w:rsid w:val="00082C72"/>
    <w:rsid w:val="00082D21"/>
    <w:rsid w:val="00082E4A"/>
    <w:rsid w:val="000831B4"/>
    <w:rsid w:val="000832AE"/>
    <w:rsid w:val="00083454"/>
    <w:rsid w:val="000838E7"/>
    <w:rsid w:val="0008391D"/>
    <w:rsid w:val="000844A8"/>
    <w:rsid w:val="00084C0B"/>
    <w:rsid w:val="00084ED9"/>
    <w:rsid w:val="00085A2E"/>
    <w:rsid w:val="00085B3E"/>
    <w:rsid w:val="000869A9"/>
    <w:rsid w:val="00086B12"/>
    <w:rsid w:val="00087AAC"/>
    <w:rsid w:val="0009035A"/>
    <w:rsid w:val="000908D5"/>
    <w:rsid w:val="00090C0B"/>
    <w:rsid w:val="00090C3C"/>
    <w:rsid w:val="00090D17"/>
    <w:rsid w:val="00091544"/>
    <w:rsid w:val="000916CC"/>
    <w:rsid w:val="00091D2F"/>
    <w:rsid w:val="00092365"/>
    <w:rsid w:val="00092C89"/>
    <w:rsid w:val="0009312A"/>
    <w:rsid w:val="000933FB"/>
    <w:rsid w:val="000939BD"/>
    <w:rsid w:val="0009480E"/>
    <w:rsid w:val="0009489C"/>
    <w:rsid w:val="000949D7"/>
    <w:rsid w:val="00095479"/>
    <w:rsid w:val="00095701"/>
    <w:rsid w:val="00095823"/>
    <w:rsid w:val="000961BD"/>
    <w:rsid w:val="000962C5"/>
    <w:rsid w:val="00096484"/>
    <w:rsid w:val="000964E7"/>
    <w:rsid w:val="00096C9E"/>
    <w:rsid w:val="00097101"/>
    <w:rsid w:val="0009735C"/>
    <w:rsid w:val="000A0014"/>
    <w:rsid w:val="000A0567"/>
    <w:rsid w:val="000A068B"/>
    <w:rsid w:val="000A0727"/>
    <w:rsid w:val="000A08F9"/>
    <w:rsid w:val="000A1E01"/>
    <w:rsid w:val="000A295D"/>
    <w:rsid w:val="000A2B8D"/>
    <w:rsid w:val="000A3379"/>
    <w:rsid w:val="000A39D3"/>
    <w:rsid w:val="000A4C43"/>
    <w:rsid w:val="000A4DFB"/>
    <w:rsid w:val="000A4E56"/>
    <w:rsid w:val="000A4F0A"/>
    <w:rsid w:val="000A4FD4"/>
    <w:rsid w:val="000A566D"/>
    <w:rsid w:val="000A5812"/>
    <w:rsid w:val="000A6535"/>
    <w:rsid w:val="000A662C"/>
    <w:rsid w:val="000A6A48"/>
    <w:rsid w:val="000A6CD5"/>
    <w:rsid w:val="000B026B"/>
    <w:rsid w:val="000B0F3A"/>
    <w:rsid w:val="000B2056"/>
    <w:rsid w:val="000B210D"/>
    <w:rsid w:val="000B2D7E"/>
    <w:rsid w:val="000B3482"/>
    <w:rsid w:val="000B3768"/>
    <w:rsid w:val="000B41A2"/>
    <w:rsid w:val="000B5A94"/>
    <w:rsid w:val="000B5ABB"/>
    <w:rsid w:val="000B5B4A"/>
    <w:rsid w:val="000B6108"/>
    <w:rsid w:val="000B6DE9"/>
    <w:rsid w:val="000B7514"/>
    <w:rsid w:val="000C0215"/>
    <w:rsid w:val="000C0A95"/>
    <w:rsid w:val="000C0C42"/>
    <w:rsid w:val="000C0DBB"/>
    <w:rsid w:val="000C1876"/>
    <w:rsid w:val="000C1CE0"/>
    <w:rsid w:val="000C343E"/>
    <w:rsid w:val="000C3DAF"/>
    <w:rsid w:val="000C444F"/>
    <w:rsid w:val="000C457A"/>
    <w:rsid w:val="000C4B74"/>
    <w:rsid w:val="000C5044"/>
    <w:rsid w:val="000C5093"/>
    <w:rsid w:val="000C5914"/>
    <w:rsid w:val="000C5924"/>
    <w:rsid w:val="000C660C"/>
    <w:rsid w:val="000C69E2"/>
    <w:rsid w:val="000C6AD8"/>
    <w:rsid w:val="000C7216"/>
    <w:rsid w:val="000C73D6"/>
    <w:rsid w:val="000C7422"/>
    <w:rsid w:val="000C749B"/>
    <w:rsid w:val="000C75A5"/>
    <w:rsid w:val="000C776C"/>
    <w:rsid w:val="000C7D90"/>
    <w:rsid w:val="000D13D1"/>
    <w:rsid w:val="000D169B"/>
    <w:rsid w:val="000D18A1"/>
    <w:rsid w:val="000D2D57"/>
    <w:rsid w:val="000D393C"/>
    <w:rsid w:val="000D40D8"/>
    <w:rsid w:val="000D4785"/>
    <w:rsid w:val="000D498C"/>
    <w:rsid w:val="000D49A8"/>
    <w:rsid w:val="000D620E"/>
    <w:rsid w:val="000D631A"/>
    <w:rsid w:val="000D67CC"/>
    <w:rsid w:val="000D75AE"/>
    <w:rsid w:val="000D75DD"/>
    <w:rsid w:val="000D78D5"/>
    <w:rsid w:val="000E060E"/>
    <w:rsid w:val="000E1059"/>
    <w:rsid w:val="000E112C"/>
    <w:rsid w:val="000E11A9"/>
    <w:rsid w:val="000E12F6"/>
    <w:rsid w:val="000E150E"/>
    <w:rsid w:val="000E183C"/>
    <w:rsid w:val="000E193C"/>
    <w:rsid w:val="000E1D2E"/>
    <w:rsid w:val="000E1D81"/>
    <w:rsid w:val="000E1DF1"/>
    <w:rsid w:val="000E2290"/>
    <w:rsid w:val="000E24C2"/>
    <w:rsid w:val="000E2542"/>
    <w:rsid w:val="000E2935"/>
    <w:rsid w:val="000E2D74"/>
    <w:rsid w:val="000E31BB"/>
    <w:rsid w:val="000E3740"/>
    <w:rsid w:val="000E3B65"/>
    <w:rsid w:val="000E44D8"/>
    <w:rsid w:val="000E4559"/>
    <w:rsid w:val="000E4644"/>
    <w:rsid w:val="000E4899"/>
    <w:rsid w:val="000E49D9"/>
    <w:rsid w:val="000E4A1D"/>
    <w:rsid w:val="000E5557"/>
    <w:rsid w:val="000E5823"/>
    <w:rsid w:val="000E5AEB"/>
    <w:rsid w:val="000E5EB6"/>
    <w:rsid w:val="000E624F"/>
    <w:rsid w:val="000E62F7"/>
    <w:rsid w:val="000E6D9E"/>
    <w:rsid w:val="000E6DD9"/>
    <w:rsid w:val="000E757D"/>
    <w:rsid w:val="000E7998"/>
    <w:rsid w:val="000E7A9A"/>
    <w:rsid w:val="000E7AB0"/>
    <w:rsid w:val="000F0800"/>
    <w:rsid w:val="000F09EC"/>
    <w:rsid w:val="000F0EF4"/>
    <w:rsid w:val="000F12EB"/>
    <w:rsid w:val="000F1437"/>
    <w:rsid w:val="000F147F"/>
    <w:rsid w:val="000F162C"/>
    <w:rsid w:val="000F1998"/>
    <w:rsid w:val="000F2137"/>
    <w:rsid w:val="000F2C32"/>
    <w:rsid w:val="000F2C7D"/>
    <w:rsid w:val="000F3528"/>
    <w:rsid w:val="000F3546"/>
    <w:rsid w:val="000F4394"/>
    <w:rsid w:val="000F462D"/>
    <w:rsid w:val="000F4DC2"/>
    <w:rsid w:val="000F51C7"/>
    <w:rsid w:val="000F53C0"/>
    <w:rsid w:val="000F5560"/>
    <w:rsid w:val="000F5D1F"/>
    <w:rsid w:val="000F5EE7"/>
    <w:rsid w:val="000F5FED"/>
    <w:rsid w:val="000F6255"/>
    <w:rsid w:val="000F64B3"/>
    <w:rsid w:val="0010022D"/>
    <w:rsid w:val="0010081C"/>
    <w:rsid w:val="00100AE8"/>
    <w:rsid w:val="00100BA1"/>
    <w:rsid w:val="00101DBD"/>
    <w:rsid w:val="00102450"/>
    <w:rsid w:val="001024A8"/>
    <w:rsid w:val="001025D4"/>
    <w:rsid w:val="00102C2E"/>
    <w:rsid w:val="00102F8E"/>
    <w:rsid w:val="001031BF"/>
    <w:rsid w:val="001031C6"/>
    <w:rsid w:val="001034DC"/>
    <w:rsid w:val="001039A2"/>
    <w:rsid w:val="00103B69"/>
    <w:rsid w:val="00104C8F"/>
    <w:rsid w:val="001055AC"/>
    <w:rsid w:val="0010590D"/>
    <w:rsid w:val="0010591D"/>
    <w:rsid w:val="001067B3"/>
    <w:rsid w:val="00106A3A"/>
    <w:rsid w:val="00106A71"/>
    <w:rsid w:val="00106F6B"/>
    <w:rsid w:val="00107065"/>
    <w:rsid w:val="0010714E"/>
    <w:rsid w:val="001079CD"/>
    <w:rsid w:val="00110CD1"/>
    <w:rsid w:val="0011184C"/>
    <w:rsid w:val="00111DCD"/>
    <w:rsid w:val="001123E9"/>
    <w:rsid w:val="00112BF1"/>
    <w:rsid w:val="00112E3A"/>
    <w:rsid w:val="001133E2"/>
    <w:rsid w:val="00113FF7"/>
    <w:rsid w:val="00114168"/>
    <w:rsid w:val="0011427B"/>
    <w:rsid w:val="001146FB"/>
    <w:rsid w:val="00114807"/>
    <w:rsid w:val="00114E0F"/>
    <w:rsid w:val="00114F6B"/>
    <w:rsid w:val="001151A4"/>
    <w:rsid w:val="00115C1E"/>
    <w:rsid w:val="00116877"/>
    <w:rsid w:val="001168C5"/>
    <w:rsid w:val="00116D1A"/>
    <w:rsid w:val="00117273"/>
    <w:rsid w:val="001178A5"/>
    <w:rsid w:val="00117929"/>
    <w:rsid w:val="001179F2"/>
    <w:rsid w:val="00117E95"/>
    <w:rsid w:val="001202CD"/>
    <w:rsid w:val="00120755"/>
    <w:rsid w:val="0012089F"/>
    <w:rsid w:val="00120A13"/>
    <w:rsid w:val="00121413"/>
    <w:rsid w:val="00121445"/>
    <w:rsid w:val="00122529"/>
    <w:rsid w:val="001227B7"/>
    <w:rsid w:val="00122BC5"/>
    <w:rsid w:val="00122C9F"/>
    <w:rsid w:val="00123ADC"/>
    <w:rsid w:val="00123C6D"/>
    <w:rsid w:val="00124CD8"/>
    <w:rsid w:val="00125493"/>
    <w:rsid w:val="001254A1"/>
    <w:rsid w:val="00125577"/>
    <w:rsid w:val="001255A2"/>
    <w:rsid w:val="00125E91"/>
    <w:rsid w:val="00126304"/>
    <w:rsid w:val="0012630E"/>
    <w:rsid w:val="001263B0"/>
    <w:rsid w:val="001269EE"/>
    <w:rsid w:val="00126ABA"/>
    <w:rsid w:val="00127AB6"/>
    <w:rsid w:val="00130138"/>
    <w:rsid w:val="0013046E"/>
    <w:rsid w:val="001305EC"/>
    <w:rsid w:val="00131786"/>
    <w:rsid w:val="001322CD"/>
    <w:rsid w:val="0013247F"/>
    <w:rsid w:val="00132528"/>
    <w:rsid w:val="00132C98"/>
    <w:rsid w:val="00134658"/>
    <w:rsid w:val="00134DB8"/>
    <w:rsid w:val="001352F3"/>
    <w:rsid w:val="00135412"/>
    <w:rsid w:val="001356FD"/>
    <w:rsid w:val="00135FFF"/>
    <w:rsid w:val="00136AC7"/>
    <w:rsid w:val="00136BE9"/>
    <w:rsid w:val="00136C62"/>
    <w:rsid w:val="00137606"/>
    <w:rsid w:val="00140F22"/>
    <w:rsid w:val="0014175B"/>
    <w:rsid w:val="00141F17"/>
    <w:rsid w:val="001427EE"/>
    <w:rsid w:val="00142A8F"/>
    <w:rsid w:val="001431AD"/>
    <w:rsid w:val="00143491"/>
    <w:rsid w:val="0014456A"/>
    <w:rsid w:val="001447C9"/>
    <w:rsid w:val="001459FB"/>
    <w:rsid w:val="00145A8C"/>
    <w:rsid w:val="00145F01"/>
    <w:rsid w:val="00146468"/>
    <w:rsid w:val="00146F8B"/>
    <w:rsid w:val="00147590"/>
    <w:rsid w:val="001516DC"/>
    <w:rsid w:val="001518B4"/>
    <w:rsid w:val="00151B73"/>
    <w:rsid w:val="00152431"/>
    <w:rsid w:val="00152819"/>
    <w:rsid w:val="0015291C"/>
    <w:rsid w:val="00152C2C"/>
    <w:rsid w:val="00152C91"/>
    <w:rsid w:val="001530F8"/>
    <w:rsid w:val="00153269"/>
    <w:rsid w:val="001532C8"/>
    <w:rsid w:val="0015353B"/>
    <w:rsid w:val="00153AA3"/>
    <w:rsid w:val="00153EA3"/>
    <w:rsid w:val="0015403F"/>
    <w:rsid w:val="00154623"/>
    <w:rsid w:val="001550D9"/>
    <w:rsid w:val="00155999"/>
    <w:rsid w:val="00155F8A"/>
    <w:rsid w:val="001560F8"/>
    <w:rsid w:val="001561A5"/>
    <w:rsid w:val="001569A3"/>
    <w:rsid w:val="001570AF"/>
    <w:rsid w:val="0015716C"/>
    <w:rsid w:val="001578B1"/>
    <w:rsid w:val="00157DB6"/>
    <w:rsid w:val="00160554"/>
    <w:rsid w:val="00160B99"/>
    <w:rsid w:val="00160BF6"/>
    <w:rsid w:val="00160C9D"/>
    <w:rsid w:val="00160E86"/>
    <w:rsid w:val="00160EA3"/>
    <w:rsid w:val="00161573"/>
    <w:rsid w:val="00161D87"/>
    <w:rsid w:val="00161E66"/>
    <w:rsid w:val="00162F58"/>
    <w:rsid w:val="00163248"/>
    <w:rsid w:val="0016324B"/>
    <w:rsid w:val="001633AB"/>
    <w:rsid w:val="0016351D"/>
    <w:rsid w:val="00163787"/>
    <w:rsid w:val="0016479C"/>
    <w:rsid w:val="0016480B"/>
    <w:rsid w:val="0016489A"/>
    <w:rsid w:val="00164A70"/>
    <w:rsid w:val="00165482"/>
    <w:rsid w:val="00165766"/>
    <w:rsid w:val="001657B0"/>
    <w:rsid w:val="0016654A"/>
    <w:rsid w:val="00166802"/>
    <w:rsid w:val="00166D09"/>
    <w:rsid w:val="00166FDC"/>
    <w:rsid w:val="00167358"/>
    <w:rsid w:val="0016769C"/>
    <w:rsid w:val="00167A68"/>
    <w:rsid w:val="00170709"/>
    <w:rsid w:val="00171CE0"/>
    <w:rsid w:val="00171EEE"/>
    <w:rsid w:val="00171FD6"/>
    <w:rsid w:val="00172306"/>
    <w:rsid w:val="00172422"/>
    <w:rsid w:val="00173245"/>
    <w:rsid w:val="00173825"/>
    <w:rsid w:val="0017390A"/>
    <w:rsid w:val="00173946"/>
    <w:rsid w:val="00173C80"/>
    <w:rsid w:val="00173CCE"/>
    <w:rsid w:val="00173FD1"/>
    <w:rsid w:val="001750F4"/>
    <w:rsid w:val="00175801"/>
    <w:rsid w:val="00175D84"/>
    <w:rsid w:val="00177533"/>
    <w:rsid w:val="0017774C"/>
    <w:rsid w:val="00177847"/>
    <w:rsid w:val="0017788D"/>
    <w:rsid w:val="00177A38"/>
    <w:rsid w:val="00177B6B"/>
    <w:rsid w:val="00177C28"/>
    <w:rsid w:val="00180D85"/>
    <w:rsid w:val="00180FD5"/>
    <w:rsid w:val="00181B03"/>
    <w:rsid w:val="001822E2"/>
    <w:rsid w:val="00182A45"/>
    <w:rsid w:val="00182B6C"/>
    <w:rsid w:val="0018310B"/>
    <w:rsid w:val="00183703"/>
    <w:rsid w:val="00183C29"/>
    <w:rsid w:val="00184119"/>
    <w:rsid w:val="001846A5"/>
    <w:rsid w:val="00184E53"/>
    <w:rsid w:val="00184EF7"/>
    <w:rsid w:val="00185142"/>
    <w:rsid w:val="00185336"/>
    <w:rsid w:val="0018575B"/>
    <w:rsid w:val="00186071"/>
    <w:rsid w:val="00186481"/>
    <w:rsid w:val="00186784"/>
    <w:rsid w:val="001869FE"/>
    <w:rsid w:val="00186B5E"/>
    <w:rsid w:val="00187140"/>
    <w:rsid w:val="00187452"/>
    <w:rsid w:val="0018745B"/>
    <w:rsid w:val="00187581"/>
    <w:rsid w:val="00187A65"/>
    <w:rsid w:val="00190545"/>
    <w:rsid w:val="0019057B"/>
    <w:rsid w:val="00190A62"/>
    <w:rsid w:val="001912CA"/>
    <w:rsid w:val="00191BA9"/>
    <w:rsid w:val="00191C60"/>
    <w:rsid w:val="00191D99"/>
    <w:rsid w:val="00192366"/>
    <w:rsid w:val="00192722"/>
    <w:rsid w:val="00192973"/>
    <w:rsid w:val="00192DD6"/>
    <w:rsid w:val="00193142"/>
    <w:rsid w:val="0019349A"/>
    <w:rsid w:val="00194104"/>
    <w:rsid w:val="001941D6"/>
    <w:rsid w:val="00194323"/>
    <w:rsid w:val="00194997"/>
    <w:rsid w:val="00195D73"/>
    <w:rsid w:val="00196897"/>
    <w:rsid w:val="0019756F"/>
    <w:rsid w:val="00197C0A"/>
    <w:rsid w:val="001A131B"/>
    <w:rsid w:val="001A149E"/>
    <w:rsid w:val="001A19EF"/>
    <w:rsid w:val="001A1B49"/>
    <w:rsid w:val="001A2491"/>
    <w:rsid w:val="001A2CCB"/>
    <w:rsid w:val="001A32F2"/>
    <w:rsid w:val="001A3435"/>
    <w:rsid w:val="001A42F2"/>
    <w:rsid w:val="001A468C"/>
    <w:rsid w:val="001A62C3"/>
    <w:rsid w:val="001A6509"/>
    <w:rsid w:val="001A6B8D"/>
    <w:rsid w:val="001A7188"/>
    <w:rsid w:val="001B04A8"/>
    <w:rsid w:val="001B1312"/>
    <w:rsid w:val="001B14D8"/>
    <w:rsid w:val="001B1AA0"/>
    <w:rsid w:val="001B1F9F"/>
    <w:rsid w:val="001B21D7"/>
    <w:rsid w:val="001B2AC2"/>
    <w:rsid w:val="001B2CB8"/>
    <w:rsid w:val="001B494E"/>
    <w:rsid w:val="001B4AD0"/>
    <w:rsid w:val="001B4DD1"/>
    <w:rsid w:val="001B5435"/>
    <w:rsid w:val="001B5588"/>
    <w:rsid w:val="001B5E18"/>
    <w:rsid w:val="001B5EB2"/>
    <w:rsid w:val="001B629D"/>
    <w:rsid w:val="001B62F0"/>
    <w:rsid w:val="001B63E1"/>
    <w:rsid w:val="001B6425"/>
    <w:rsid w:val="001B6854"/>
    <w:rsid w:val="001B7118"/>
    <w:rsid w:val="001B7424"/>
    <w:rsid w:val="001B776D"/>
    <w:rsid w:val="001B77F3"/>
    <w:rsid w:val="001B7809"/>
    <w:rsid w:val="001B7FF1"/>
    <w:rsid w:val="001C1338"/>
    <w:rsid w:val="001C1B86"/>
    <w:rsid w:val="001C1C22"/>
    <w:rsid w:val="001C245F"/>
    <w:rsid w:val="001C2EC8"/>
    <w:rsid w:val="001C30F4"/>
    <w:rsid w:val="001C352E"/>
    <w:rsid w:val="001C38B3"/>
    <w:rsid w:val="001C43F3"/>
    <w:rsid w:val="001C4896"/>
    <w:rsid w:val="001C4BD5"/>
    <w:rsid w:val="001C4CEB"/>
    <w:rsid w:val="001C5A83"/>
    <w:rsid w:val="001C5B9D"/>
    <w:rsid w:val="001C5F66"/>
    <w:rsid w:val="001C688B"/>
    <w:rsid w:val="001C6A8C"/>
    <w:rsid w:val="001C70FD"/>
    <w:rsid w:val="001C76B8"/>
    <w:rsid w:val="001C7EE6"/>
    <w:rsid w:val="001D09C3"/>
    <w:rsid w:val="001D1107"/>
    <w:rsid w:val="001D17EE"/>
    <w:rsid w:val="001D181F"/>
    <w:rsid w:val="001D1B0E"/>
    <w:rsid w:val="001D1E66"/>
    <w:rsid w:val="001D1F83"/>
    <w:rsid w:val="001D216A"/>
    <w:rsid w:val="001D2F79"/>
    <w:rsid w:val="001D3441"/>
    <w:rsid w:val="001D3566"/>
    <w:rsid w:val="001D358E"/>
    <w:rsid w:val="001D35D8"/>
    <w:rsid w:val="001D3D67"/>
    <w:rsid w:val="001D3EA5"/>
    <w:rsid w:val="001D3F15"/>
    <w:rsid w:val="001D3F55"/>
    <w:rsid w:val="001D4219"/>
    <w:rsid w:val="001D4468"/>
    <w:rsid w:val="001D480A"/>
    <w:rsid w:val="001D4940"/>
    <w:rsid w:val="001D6317"/>
    <w:rsid w:val="001D6831"/>
    <w:rsid w:val="001D6998"/>
    <w:rsid w:val="001D6C7E"/>
    <w:rsid w:val="001D7656"/>
    <w:rsid w:val="001D7AE2"/>
    <w:rsid w:val="001D7AE7"/>
    <w:rsid w:val="001E0203"/>
    <w:rsid w:val="001E05B1"/>
    <w:rsid w:val="001E0A2C"/>
    <w:rsid w:val="001E10C2"/>
    <w:rsid w:val="001E1B61"/>
    <w:rsid w:val="001E1D21"/>
    <w:rsid w:val="001E2112"/>
    <w:rsid w:val="001E229C"/>
    <w:rsid w:val="001E232D"/>
    <w:rsid w:val="001E2434"/>
    <w:rsid w:val="001E3C2E"/>
    <w:rsid w:val="001E410D"/>
    <w:rsid w:val="001E430F"/>
    <w:rsid w:val="001E44E5"/>
    <w:rsid w:val="001E4751"/>
    <w:rsid w:val="001E4DDF"/>
    <w:rsid w:val="001E4FE3"/>
    <w:rsid w:val="001E510C"/>
    <w:rsid w:val="001E57C1"/>
    <w:rsid w:val="001E5E7A"/>
    <w:rsid w:val="001E651C"/>
    <w:rsid w:val="001E6933"/>
    <w:rsid w:val="001E6CC1"/>
    <w:rsid w:val="001E7B25"/>
    <w:rsid w:val="001F0419"/>
    <w:rsid w:val="001F0A0F"/>
    <w:rsid w:val="001F0ABE"/>
    <w:rsid w:val="001F0D1F"/>
    <w:rsid w:val="001F1311"/>
    <w:rsid w:val="001F2FDB"/>
    <w:rsid w:val="001F3365"/>
    <w:rsid w:val="001F348E"/>
    <w:rsid w:val="001F3783"/>
    <w:rsid w:val="001F38C1"/>
    <w:rsid w:val="001F4069"/>
    <w:rsid w:val="001F4079"/>
    <w:rsid w:val="001F467A"/>
    <w:rsid w:val="001F4B0F"/>
    <w:rsid w:val="001F4D24"/>
    <w:rsid w:val="001F5AEC"/>
    <w:rsid w:val="001F5D58"/>
    <w:rsid w:val="001F6483"/>
    <w:rsid w:val="001F67FA"/>
    <w:rsid w:val="001F69B5"/>
    <w:rsid w:val="001F6C9F"/>
    <w:rsid w:val="001F7A64"/>
    <w:rsid w:val="001F7AB0"/>
    <w:rsid w:val="001F7FA9"/>
    <w:rsid w:val="002001A9"/>
    <w:rsid w:val="00200411"/>
    <w:rsid w:val="00200419"/>
    <w:rsid w:val="00200447"/>
    <w:rsid w:val="00200514"/>
    <w:rsid w:val="0020140A"/>
    <w:rsid w:val="00201783"/>
    <w:rsid w:val="00201B80"/>
    <w:rsid w:val="002027CE"/>
    <w:rsid w:val="00202D9D"/>
    <w:rsid w:val="00203A97"/>
    <w:rsid w:val="00203E3C"/>
    <w:rsid w:val="00204032"/>
    <w:rsid w:val="00204518"/>
    <w:rsid w:val="00204A3B"/>
    <w:rsid w:val="00204CC6"/>
    <w:rsid w:val="00204E84"/>
    <w:rsid w:val="0020526F"/>
    <w:rsid w:val="00205A31"/>
    <w:rsid w:val="00206DAF"/>
    <w:rsid w:val="00207327"/>
    <w:rsid w:val="00207F15"/>
    <w:rsid w:val="00210229"/>
    <w:rsid w:val="0021036A"/>
    <w:rsid w:val="0021106D"/>
    <w:rsid w:val="00212066"/>
    <w:rsid w:val="002120ED"/>
    <w:rsid w:val="00213358"/>
    <w:rsid w:val="002136D4"/>
    <w:rsid w:val="00213DE7"/>
    <w:rsid w:val="00213E33"/>
    <w:rsid w:val="00214D5C"/>
    <w:rsid w:val="00216707"/>
    <w:rsid w:val="00216C0E"/>
    <w:rsid w:val="00216D25"/>
    <w:rsid w:val="00216F27"/>
    <w:rsid w:val="00217701"/>
    <w:rsid w:val="00217B78"/>
    <w:rsid w:val="00220429"/>
    <w:rsid w:val="00220F8C"/>
    <w:rsid w:val="0022128E"/>
    <w:rsid w:val="0022153B"/>
    <w:rsid w:val="0022181B"/>
    <w:rsid w:val="00221ADE"/>
    <w:rsid w:val="00221EC0"/>
    <w:rsid w:val="00222232"/>
    <w:rsid w:val="002222B9"/>
    <w:rsid w:val="002225D7"/>
    <w:rsid w:val="00222C17"/>
    <w:rsid w:val="0022318F"/>
    <w:rsid w:val="00223650"/>
    <w:rsid w:val="0022367B"/>
    <w:rsid w:val="00223798"/>
    <w:rsid w:val="00223C57"/>
    <w:rsid w:val="00223C6E"/>
    <w:rsid w:val="00224299"/>
    <w:rsid w:val="00224C6B"/>
    <w:rsid w:val="00224C92"/>
    <w:rsid w:val="0022535F"/>
    <w:rsid w:val="002255B4"/>
    <w:rsid w:val="00225B7D"/>
    <w:rsid w:val="002261FE"/>
    <w:rsid w:val="00226714"/>
    <w:rsid w:val="00226917"/>
    <w:rsid w:val="00226981"/>
    <w:rsid w:val="00226E1D"/>
    <w:rsid w:val="002275E9"/>
    <w:rsid w:val="00227B20"/>
    <w:rsid w:val="00227C5A"/>
    <w:rsid w:val="00227F3D"/>
    <w:rsid w:val="002303F0"/>
    <w:rsid w:val="00230CD5"/>
    <w:rsid w:val="00231AE3"/>
    <w:rsid w:val="00232026"/>
    <w:rsid w:val="002323F9"/>
    <w:rsid w:val="00232473"/>
    <w:rsid w:val="00232630"/>
    <w:rsid w:val="00232BCD"/>
    <w:rsid w:val="00233030"/>
    <w:rsid w:val="002330AA"/>
    <w:rsid w:val="002330BC"/>
    <w:rsid w:val="00233BFF"/>
    <w:rsid w:val="00233FB3"/>
    <w:rsid w:val="00234DCA"/>
    <w:rsid w:val="00234F5C"/>
    <w:rsid w:val="00235215"/>
    <w:rsid w:val="0023616F"/>
    <w:rsid w:val="0023659D"/>
    <w:rsid w:val="00236C21"/>
    <w:rsid w:val="00237719"/>
    <w:rsid w:val="00237B03"/>
    <w:rsid w:val="0024064F"/>
    <w:rsid w:val="00240AB9"/>
    <w:rsid w:val="00240AE2"/>
    <w:rsid w:val="00240DD2"/>
    <w:rsid w:val="00241882"/>
    <w:rsid w:val="00241DF8"/>
    <w:rsid w:val="00241E32"/>
    <w:rsid w:val="00241F2F"/>
    <w:rsid w:val="00241FB1"/>
    <w:rsid w:val="00242458"/>
    <w:rsid w:val="002425A0"/>
    <w:rsid w:val="0024292C"/>
    <w:rsid w:val="00242C58"/>
    <w:rsid w:val="002433AD"/>
    <w:rsid w:val="00243434"/>
    <w:rsid w:val="00243E25"/>
    <w:rsid w:val="0024458A"/>
    <w:rsid w:val="00245074"/>
    <w:rsid w:val="00245188"/>
    <w:rsid w:val="002459F1"/>
    <w:rsid w:val="00245A8D"/>
    <w:rsid w:val="002462ED"/>
    <w:rsid w:val="0024653C"/>
    <w:rsid w:val="00246AEF"/>
    <w:rsid w:val="00246B27"/>
    <w:rsid w:val="00246F27"/>
    <w:rsid w:val="0024713D"/>
    <w:rsid w:val="00247CCB"/>
    <w:rsid w:val="00247D3F"/>
    <w:rsid w:val="002509A5"/>
    <w:rsid w:val="00250DC3"/>
    <w:rsid w:val="00250FBF"/>
    <w:rsid w:val="00252922"/>
    <w:rsid w:val="002529BA"/>
    <w:rsid w:val="00253B7F"/>
    <w:rsid w:val="0025404B"/>
    <w:rsid w:val="00254301"/>
    <w:rsid w:val="00254794"/>
    <w:rsid w:val="00254999"/>
    <w:rsid w:val="00254A62"/>
    <w:rsid w:val="00254F7B"/>
    <w:rsid w:val="002553C3"/>
    <w:rsid w:val="00255C51"/>
    <w:rsid w:val="00256018"/>
    <w:rsid w:val="00256310"/>
    <w:rsid w:val="00256994"/>
    <w:rsid w:val="00256C8F"/>
    <w:rsid w:val="00257533"/>
    <w:rsid w:val="002575D1"/>
    <w:rsid w:val="00257A6C"/>
    <w:rsid w:val="002611E4"/>
    <w:rsid w:val="002614AF"/>
    <w:rsid w:val="00261884"/>
    <w:rsid w:val="00261D44"/>
    <w:rsid w:val="002623B8"/>
    <w:rsid w:val="0026265F"/>
    <w:rsid w:val="002626DD"/>
    <w:rsid w:val="0026286B"/>
    <w:rsid w:val="002634C2"/>
    <w:rsid w:val="00263D6B"/>
    <w:rsid w:val="00263FAB"/>
    <w:rsid w:val="002640DA"/>
    <w:rsid w:val="00264302"/>
    <w:rsid w:val="002644E5"/>
    <w:rsid w:val="0026501B"/>
    <w:rsid w:val="0026512D"/>
    <w:rsid w:val="00265215"/>
    <w:rsid w:val="00265636"/>
    <w:rsid w:val="002659F0"/>
    <w:rsid w:val="00265D7B"/>
    <w:rsid w:val="00265F5C"/>
    <w:rsid w:val="00266885"/>
    <w:rsid w:val="00266ECC"/>
    <w:rsid w:val="00267B37"/>
    <w:rsid w:val="00270970"/>
    <w:rsid w:val="00270D28"/>
    <w:rsid w:val="00271041"/>
    <w:rsid w:val="0027196B"/>
    <w:rsid w:val="0027377A"/>
    <w:rsid w:val="00273E8E"/>
    <w:rsid w:val="00274307"/>
    <w:rsid w:val="0027467A"/>
    <w:rsid w:val="00275CBD"/>
    <w:rsid w:val="002765B8"/>
    <w:rsid w:val="002765BB"/>
    <w:rsid w:val="00276941"/>
    <w:rsid w:val="00276E5E"/>
    <w:rsid w:val="00276EA0"/>
    <w:rsid w:val="00277321"/>
    <w:rsid w:val="00277571"/>
    <w:rsid w:val="002777E8"/>
    <w:rsid w:val="00277BFC"/>
    <w:rsid w:val="002807AE"/>
    <w:rsid w:val="00280D67"/>
    <w:rsid w:val="00281620"/>
    <w:rsid w:val="002819D5"/>
    <w:rsid w:val="00281A31"/>
    <w:rsid w:val="00281D41"/>
    <w:rsid w:val="00281F0C"/>
    <w:rsid w:val="002820EF"/>
    <w:rsid w:val="002823C8"/>
    <w:rsid w:val="00282B2F"/>
    <w:rsid w:val="00282C8F"/>
    <w:rsid w:val="00282E9F"/>
    <w:rsid w:val="00283001"/>
    <w:rsid w:val="00283556"/>
    <w:rsid w:val="002842D3"/>
    <w:rsid w:val="00284A89"/>
    <w:rsid w:val="00284EC3"/>
    <w:rsid w:val="00284EE2"/>
    <w:rsid w:val="00285132"/>
    <w:rsid w:val="002855B6"/>
    <w:rsid w:val="0028642C"/>
    <w:rsid w:val="00286770"/>
    <w:rsid w:val="00286BC9"/>
    <w:rsid w:val="00286BDE"/>
    <w:rsid w:val="00286FA9"/>
    <w:rsid w:val="0028769E"/>
    <w:rsid w:val="0028775D"/>
    <w:rsid w:val="00290036"/>
    <w:rsid w:val="002901C2"/>
    <w:rsid w:val="00290F29"/>
    <w:rsid w:val="002911F9"/>
    <w:rsid w:val="0029159C"/>
    <w:rsid w:val="002928AD"/>
    <w:rsid w:val="00292C7E"/>
    <w:rsid w:val="00293021"/>
    <w:rsid w:val="00293416"/>
    <w:rsid w:val="002937CA"/>
    <w:rsid w:val="00293DE6"/>
    <w:rsid w:val="0029405E"/>
    <w:rsid w:val="00295BF1"/>
    <w:rsid w:val="00295F0B"/>
    <w:rsid w:val="00296046"/>
    <w:rsid w:val="0029662B"/>
    <w:rsid w:val="00296972"/>
    <w:rsid w:val="00296C4B"/>
    <w:rsid w:val="00296DA5"/>
    <w:rsid w:val="002975D4"/>
    <w:rsid w:val="00297F28"/>
    <w:rsid w:val="002A0773"/>
    <w:rsid w:val="002A0BEB"/>
    <w:rsid w:val="002A10B2"/>
    <w:rsid w:val="002A1658"/>
    <w:rsid w:val="002A16AC"/>
    <w:rsid w:val="002A1B81"/>
    <w:rsid w:val="002A1C2B"/>
    <w:rsid w:val="002A3120"/>
    <w:rsid w:val="002A340C"/>
    <w:rsid w:val="002A443D"/>
    <w:rsid w:val="002A4564"/>
    <w:rsid w:val="002A517E"/>
    <w:rsid w:val="002A558A"/>
    <w:rsid w:val="002A60CB"/>
    <w:rsid w:val="002A61F4"/>
    <w:rsid w:val="002A6568"/>
    <w:rsid w:val="002A684E"/>
    <w:rsid w:val="002A6D44"/>
    <w:rsid w:val="002A71A3"/>
    <w:rsid w:val="002A74AB"/>
    <w:rsid w:val="002A7751"/>
    <w:rsid w:val="002A7962"/>
    <w:rsid w:val="002A7DFE"/>
    <w:rsid w:val="002B0452"/>
    <w:rsid w:val="002B05E2"/>
    <w:rsid w:val="002B06AE"/>
    <w:rsid w:val="002B06B6"/>
    <w:rsid w:val="002B0811"/>
    <w:rsid w:val="002B08C0"/>
    <w:rsid w:val="002B0C1A"/>
    <w:rsid w:val="002B0DA1"/>
    <w:rsid w:val="002B1860"/>
    <w:rsid w:val="002B1924"/>
    <w:rsid w:val="002B3009"/>
    <w:rsid w:val="002B3124"/>
    <w:rsid w:val="002B32CF"/>
    <w:rsid w:val="002B35DE"/>
    <w:rsid w:val="002B3724"/>
    <w:rsid w:val="002B3A23"/>
    <w:rsid w:val="002B3B18"/>
    <w:rsid w:val="002B4915"/>
    <w:rsid w:val="002B4A04"/>
    <w:rsid w:val="002B4CF9"/>
    <w:rsid w:val="002B4D07"/>
    <w:rsid w:val="002B6737"/>
    <w:rsid w:val="002B6CD3"/>
    <w:rsid w:val="002B7658"/>
    <w:rsid w:val="002B7736"/>
    <w:rsid w:val="002B7C83"/>
    <w:rsid w:val="002C03E9"/>
    <w:rsid w:val="002C0461"/>
    <w:rsid w:val="002C08C9"/>
    <w:rsid w:val="002C1F65"/>
    <w:rsid w:val="002C26C9"/>
    <w:rsid w:val="002C2BD5"/>
    <w:rsid w:val="002C2C51"/>
    <w:rsid w:val="002C2EEC"/>
    <w:rsid w:val="002C36AE"/>
    <w:rsid w:val="002C375E"/>
    <w:rsid w:val="002C3870"/>
    <w:rsid w:val="002C43A6"/>
    <w:rsid w:val="002C56B1"/>
    <w:rsid w:val="002C5AAD"/>
    <w:rsid w:val="002C5C17"/>
    <w:rsid w:val="002C5E57"/>
    <w:rsid w:val="002C6013"/>
    <w:rsid w:val="002C6BA3"/>
    <w:rsid w:val="002C7324"/>
    <w:rsid w:val="002C74FB"/>
    <w:rsid w:val="002C7976"/>
    <w:rsid w:val="002C7DC8"/>
    <w:rsid w:val="002D0E67"/>
    <w:rsid w:val="002D133E"/>
    <w:rsid w:val="002D1944"/>
    <w:rsid w:val="002D23F4"/>
    <w:rsid w:val="002D24AF"/>
    <w:rsid w:val="002D2809"/>
    <w:rsid w:val="002D33B5"/>
    <w:rsid w:val="002D33FF"/>
    <w:rsid w:val="002D3640"/>
    <w:rsid w:val="002D375C"/>
    <w:rsid w:val="002D3CA7"/>
    <w:rsid w:val="002D3DDF"/>
    <w:rsid w:val="002D4050"/>
    <w:rsid w:val="002D40A0"/>
    <w:rsid w:val="002D414D"/>
    <w:rsid w:val="002D4AB1"/>
    <w:rsid w:val="002D4BEF"/>
    <w:rsid w:val="002D5672"/>
    <w:rsid w:val="002D56AE"/>
    <w:rsid w:val="002D573C"/>
    <w:rsid w:val="002D59A2"/>
    <w:rsid w:val="002D5E34"/>
    <w:rsid w:val="002D6A97"/>
    <w:rsid w:val="002D7878"/>
    <w:rsid w:val="002D7AA4"/>
    <w:rsid w:val="002D7D32"/>
    <w:rsid w:val="002E07BE"/>
    <w:rsid w:val="002E10D9"/>
    <w:rsid w:val="002E1519"/>
    <w:rsid w:val="002E1C67"/>
    <w:rsid w:val="002E1F6B"/>
    <w:rsid w:val="002E217E"/>
    <w:rsid w:val="002E24D4"/>
    <w:rsid w:val="002E2802"/>
    <w:rsid w:val="002E3139"/>
    <w:rsid w:val="002E3420"/>
    <w:rsid w:val="002E36ED"/>
    <w:rsid w:val="002E3B38"/>
    <w:rsid w:val="002E4191"/>
    <w:rsid w:val="002E4203"/>
    <w:rsid w:val="002E4324"/>
    <w:rsid w:val="002E43BE"/>
    <w:rsid w:val="002E559F"/>
    <w:rsid w:val="002E5DF3"/>
    <w:rsid w:val="002E6019"/>
    <w:rsid w:val="002E61D4"/>
    <w:rsid w:val="002E656F"/>
    <w:rsid w:val="002E7303"/>
    <w:rsid w:val="002E7987"/>
    <w:rsid w:val="002E7B4E"/>
    <w:rsid w:val="002E7F67"/>
    <w:rsid w:val="002F007D"/>
    <w:rsid w:val="002F016C"/>
    <w:rsid w:val="002F0436"/>
    <w:rsid w:val="002F064C"/>
    <w:rsid w:val="002F06E6"/>
    <w:rsid w:val="002F1473"/>
    <w:rsid w:val="002F14D8"/>
    <w:rsid w:val="002F19D2"/>
    <w:rsid w:val="002F30D9"/>
    <w:rsid w:val="002F31E4"/>
    <w:rsid w:val="002F32B1"/>
    <w:rsid w:val="002F3F01"/>
    <w:rsid w:val="002F405F"/>
    <w:rsid w:val="002F4290"/>
    <w:rsid w:val="002F42D2"/>
    <w:rsid w:val="002F4641"/>
    <w:rsid w:val="002F4AB3"/>
    <w:rsid w:val="002F4B5C"/>
    <w:rsid w:val="002F550B"/>
    <w:rsid w:val="002F5A53"/>
    <w:rsid w:val="002F5BD3"/>
    <w:rsid w:val="002F5C51"/>
    <w:rsid w:val="002F65E1"/>
    <w:rsid w:val="002F7605"/>
    <w:rsid w:val="002F787A"/>
    <w:rsid w:val="002F7A3C"/>
    <w:rsid w:val="00300978"/>
    <w:rsid w:val="00300CC7"/>
    <w:rsid w:val="00300F06"/>
    <w:rsid w:val="0030129D"/>
    <w:rsid w:val="00301435"/>
    <w:rsid w:val="003018ED"/>
    <w:rsid w:val="00301B6A"/>
    <w:rsid w:val="00301E8D"/>
    <w:rsid w:val="00302315"/>
    <w:rsid w:val="00302361"/>
    <w:rsid w:val="00303650"/>
    <w:rsid w:val="00303897"/>
    <w:rsid w:val="003045D2"/>
    <w:rsid w:val="00304FEF"/>
    <w:rsid w:val="00305C80"/>
    <w:rsid w:val="00305FF4"/>
    <w:rsid w:val="003060C1"/>
    <w:rsid w:val="00306F3E"/>
    <w:rsid w:val="00307281"/>
    <w:rsid w:val="00307E51"/>
    <w:rsid w:val="00310AE2"/>
    <w:rsid w:val="00310DCA"/>
    <w:rsid w:val="003113A5"/>
    <w:rsid w:val="00311568"/>
    <w:rsid w:val="0031156F"/>
    <w:rsid w:val="00311971"/>
    <w:rsid w:val="003119CA"/>
    <w:rsid w:val="0031303D"/>
    <w:rsid w:val="003140C1"/>
    <w:rsid w:val="00314967"/>
    <w:rsid w:val="00314F15"/>
    <w:rsid w:val="0031526A"/>
    <w:rsid w:val="0031551C"/>
    <w:rsid w:val="00315760"/>
    <w:rsid w:val="0031586B"/>
    <w:rsid w:val="00315913"/>
    <w:rsid w:val="00315CBB"/>
    <w:rsid w:val="00315DC0"/>
    <w:rsid w:val="00316B57"/>
    <w:rsid w:val="00317AF3"/>
    <w:rsid w:val="003203C4"/>
    <w:rsid w:val="00320881"/>
    <w:rsid w:val="00320D11"/>
    <w:rsid w:val="00321854"/>
    <w:rsid w:val="00322240"/>
    <w:rsid w:val="00322433"/>
    <w:rsid w:val="00322BB3"/>
    <w:rsid w:val="00323321"/>
    <w:rsid w:val="00323C60"/>
    <w:rsid w:val="00323E09"/>
    <w:rsid w:val="0032490E"/>
    <w:rsid w:val="00324EEC"/>
    <w:rsid w:val="00325492"/>
    <w:rsid w:val="003257BD"/>
    <w:rsid w:val="003258BA"/>
    <w:rsid w:val="00325F8D"/>
    <w:rsid w:val="003264F3"/>
    <w:rsid w:val="0032670F"/>
    <w:rsid w:val="0032678B"/>
    <w:rsid w:val="0032697A"/>
    <w:rsid w:val="00326C9D"/>
    <w:rsid w:val="003270DE"/>
    <w:rsid w:val="003273B1"/>
    <w:rsid w:val="00330779"/>
    <w:rsid w:val="0033093F"/>
    <w:rsid w:val="00330A61"/>
    <w:rsid w:val="003315DB"/>
    <w:rsid w:val="00331A81"/>
    <w:rsid w:val="00332289"/>
    <w:rsid w:val="00332776"/>
    <w:rsid w:val="00332955"/>
    <w:rsid w:val="003329E8"/>
    <w:rsid w:val="00332A7B"/>
    <w:rsid w:val="00333141"/>
    <w:rsid w:val="00333C39"/>
    <w:rsid w:val="00334267"/>
    <w:rsid w:val="003345EB"/>
    <w:rsid w:val="00334885"/>
    <w:rsid w:val="00334A02"/>
    <w:rsid w:val="00334BBE"/>
    <w:rsid w:val="003355CF"/>
    <w:rsid w:val="00335675"/>
    <w:rsid w:val="00335708"/>
    <w:rsid w:val="0033596B"/>
    <w:rsid w:val="00335BA2"/>
    <w:rsid w:val="00335C76"/>
    <w:rsid w:val="00335D5B"/>
    <w:rsid w:val="003365A5"/>
    <w:rsid w:val="003373E6"/>
    <w:rsid w:val="003375CD"/>
    <w:rsid w:val="00337B30"/>
    <w:rsid w:val="00340013"/>
    <w:rsid w:val="00340135"/>
    <w:rsid w:val="00340AB0"/>
    <w:rsid w:val="00340B9D"/>
    <w:rsid w:val="0034177B"/>
    <w:rsid w:val="00341CEF"/>
    <w:rsid w:val="0034205D"/>
    <w:rsid w:val="003429D1"/>
    <w:rsid w:val="00342BB1"/>
    <w:rsid w:val="00342E8F"/>
    <w:rsid w:val="00342F69"/>
    <w:rsid w:val="00343084"/>
    <w:rsid w:val="003438B2"/>
    <w:rsid w:val="00344090"/>
    <w:rsid w:val="003449F3"/>
    <w:rsid w:val="00345750"/>
    <w:rsid w:val="00345D6C"/>
    <w:rsid w:val="00346207"/>
    <w:rsid w:val="00346FCB"/>
    <w:rsid w:val="003474FD"/>
    <w:rsid w:val="0035005A"/>
    <w:rsid w:val="003507B0"/>
    <w:rsid w:val="00350B49"/>
    <w:rsid w:val="003517BF"/>
    <w:rsid w:val="003519EC"/>
    <w:rsid w:val="00351A20"/>
    <w:rsid w:val="00351E21"/>
    <w:rsid w:val="0035276C"/>
    <w:rsid w:val="003529A1"/>
    <w:rsid w:val="00352B08"/>
    <w:rsid w:val="00353383"/>
    <w:rsid w:val="00353EAD"/>
    <w:rsid w:val="00353F5D"/>
    <w:rsid w:val="0035461D"/>
    <w:rsid w:val="00354D40"/>
    <w:rsid w:val="00355579"/>
    <w:rsid w:val="00355B27"/>
    <w:rsid w:val="00355ED4"/>
    <w:rsid w:val="00356858"/>
    <w:rsid w:val="0035696E"/>
    <w:rsid w:val="00356B13"/>
    <w:rsid w:val="00356B97"/>
    <w:rsid w:val="003576E7"/>
    <w:rsid w:val="00357B72"/>
    <w:rsid w:val="00357C3D"/>
    <w:rsid w:val="00357C4C"/>
    <w:rsid w:val="0036012F"/>
    <w:rsid w:val="003607A3"/>
    <w:rsid w:val="00360B98"/>
    <w:rsid w:val="00360F4B"/>
    <w:rsid w:val="00361A6B"/>
    <w:rsid w:val="00361C68"/>
    <w:rsid w:val="00361E4B"/>
    <w:rsid w:val="0036206F"/>
    <w:rsid w:val="00362389"/>
    <w:rsid w:val="003623B4"/>
    <w:rsid w:val="00363028"/>
    <w:rsid w:val="00363654"/>
    <w:rsid w:val="00363DFE"/>
    <w:rsid w:val="003643D5"/>
    <w:rsid w:val="00364981"/>
    <w:rsid w:val="003650D1"/>
    <w:rsid w:val="003653DE"/>
    <w:rsid w:val="0036594B"/>
    <w:rsid w:val="00365D02"/>
    <w:rsid w:val="00365F20"/>
    <w:rsid w:val="003665EF"/>
    <w:rsid w:val="0036662F"/>
    <w:rsid w:val="0036745E"/>
    <w:rsid w:val="00367D73"/>
    <w:rsid w:val="003715F9"/>
    <w:rsid w:val="00371BEB"/>
    <w:rsid w:val="00371F76"/>
    <w:rsid w:val="003720D0"/>
    <w:rsid w:val="0037236C"/>
    <w:rsid w:val="00372AEC"/>
    <w:rsid w:val="00372D01"/>
    <w:rsid w:val="00372D65"/>
    <w:rsid w:val="00373272"/>
    <w:rsid w:val="00373472"/>
    <w:rsid w:val="003734EC"/>
    <w:rsid w:val="00373691"/>
    <w:rsid w:val="00374BC1"/>
    <w:rsid w:val="003750F2"/>
    <w:rsid w:val="0037572B"/>
    <w:rsid w:val="003759F7"/>
    <w:rsid w:val="003764D6"/>
    <w:rsid w:val="00376C98"/>
    <w:rsid w:val="003770FE"/>
    <w:rsid w:val="0037785F"/>
    <w:rsid w:val="00377A7A"/>
    <w:rsid w:val="00382206"/>
    <w:rsid w:val="003823C3"/>
    <w:rsid w:val="00382522"/>
    <w:rsid w:val="003830BF"/>
    <w:rsid w:val="0038457F"/>
    <w:rsid w:val="00384A75"/>
    <w:rsid w:val="00384CF9"/>
    <w:rsid w:val="00384E81"/>
    <w:rsid w:val="00385250"/>
    <w:rsid w:val="00385D9E"/>
    <w:rsid w:val="0038625B"/>
    <w:rsid w:val="00386974"/>
    <w:rsid w:val="003869A7"/>
    <w:rsid w:val="003871A5"/>
    <w:rsid w:val="003874F3"/>
    <w:rsid w:val="003876CD"/>
    <w:rsid w:val="00387AAF"/>
    <w:rsid w:val="00387F2F"/>
    <w:rsid w:val="00390566"/>
    <w:rsid w:val="003909C0"/>
    <w:rsid w:val="00390FC5"/>
    <w:rsid w:val="00391043"/>
    <w:rsid w:val="003911A7"/>
    <w:rsid w:val="003913E3"/>
    <w:rsid w:val="00391C96"/>
    <w:rsid w:val="00391CD7"/>
    <w:rsid w:val="00391D7F"/>
    <w:rsid w:val="003920F8"/>
    <w:rsid w:val="00392289"/>
    <w:rsid w:val="00393E80"/>
    <w:rsid w:val="0039475E"/>
    <w:rsid w:val="00394F45"/>
    <w:rsid w:val="003951F2"/>
    <w:rsid w:val="00395B79"/>
    <w:rsid w:val="003963F1"/>
    <w:rsid w:val="00396501"/>
    <w:rsid w:val="003965E8"/>
    <w:rsid w:val="00396C4D"/>
    <w:rsid w:val="00396F50"/>
    <w:rsid w:val="0039723F"/>
    <w:rsid w:val="00397284"/>
    <w:rsid w:val="003973FD"/>
    <w:rsid w:val="0039745E"/>
    <w:rsid w:val="0039758B"/>
    <w:rsid w:val="0039767D"/>
    <w:rsid w:val="00397CC4"/>
    <w:rsid w:val="003A0A9F"/>
    <w:rsid w:val="003A0B10"/>
    <w:rsid w:val="003A1A22"/>
    <w:rsid w:val="003A1FA4"/>
    <w:rsid w:val="003A2090"/>
    <w:rsid w:val="003A2A70"/>
    <w:rsid w:val="003A3454"/>
    <w:rsid w:val="003A353E"/>
    <w:rsid w:val="003A3683"/>
    <w:rsid w:val="003A36D9"/>
    <w:rsid w:val="003A48F3"/>
    <w:rsid w:val="003A4D95"/>
    <w:rsid w:val="003A4F61"/>
    <w:rsid w:val="003A534E"/>
    <w:rsid w:val="003A5AE8"/>
    <w:rsid w:val="003A60E0"/>
    <w:rsid w:val="003A66A9"/>
    <w:rsid w:val="003A66DA"/>
    <w:rsid w:val="003A6ACA"/>
    <w:rsid w:val="003A6C4F"/>
    <w:rsid w:val="003A6FA2"/>
    <w:rsid w:val="003A731D"/>
    <w:rsid w:val="003A7396"/>
    <w:rsid w:val="003A751B"/>
    <w:rsid w:val="003A7B3D"/>
    <w:rsid w:val="003B066C"/>
    <w:rsid w:val="003B06C6"/>
    <w:rsid w:val="003B15CF"/>
    <w:rsid w:val="003B1773"/>
    <w:rsid w:val="003B198B"/>
    <w:rsid w:val="003B1B04"/>
    <w:rsid w:val="003B1DF0"/>
    <w:rsid w:val="003B226E"/>
    <w:rsid w:val="003B2439"/>
    <w:rsid w:val="003B26AD"/>
    <w:rsid w:val="003B2EE6"/>
    <w:rsid w:val="003B35AD"/>
    <w:rsid w:val="003B50E3"/>
    <w:rsid w:val="003B5936"/>
    <w:rsid w:val="003B5E47"/>
    <w:rsid w:val="003B5EBB"/>
    <w:rsid w:val="003B6837"/>
    <w:rsid w:val="003B6EDE"/>
    <w:rsid w:val="003B6EE4"/>
    <w:rsid w:val="003B7EC9"/>
    <w:rsid w:val="003C140C"/>
    <w:rsid w:val="003C25C5"/>
    <w:rsid w:val="003C2A3C"/>
    <w:rsid w:val="003C4112"/>
    <w:rsid w:val="003C4668"/>
    <w:rsid w:val="003C5143"/>
    <w:rsid w:val="003C56B6"/>
    <w:rsid w:val="003C5904"/>
    <w:rsid w:val="003C5FAD"/>
    <w:rsid w:val="003C6EBE"/>
    <w:rsid w:val="003C7D29"/>
    <w:rsid w:val="003D0A15"/>
    <w:rsid w:val="003D0BB3"/>
    <w:rsid w:val="003D0C0B"/>
    <w:rsid w:val="003D0EAA"/>
    <w:rsid w:val="003D0F82"/>
    <w:rsid w:val="003D1468"/>
    <w:rsid w:val="003D172B"/>
    <w:rsid w:val="003D1816"/>
    <w:rsid w:val="003D2A09"/>
    <w:rsid w:val="003D2BDE"/>
    <w:rsid w:val="003D3078"/>
    <w:rsid w:val="003D338C"/>
    <w:rsid w:val="003D3540"/>
    <w:rsid w:val="003D35DA"/>
    <w:rsid w:val="003D36DC"/>
    <w:rsid w:val="003D3764"/>
    <w:rsid w:val="003D3D36"/>
    <w:rsid w:val="003D3FCC"/>
    <w:rsid w:val="003D4FB5"/>
    <w:rsid w:val="003D5EAC"/>
    <w:rsid w:val="003D67C3"/>
    <w:rsid w:val="003D7A57"/>
    <w:rsid w:val="003D7E16"/>
    <w:rsid w:val="003E043C"/>
    <w:rsid w:val="003E0600"/>
    <w:rsid w:val="003E0706"/>
    <w:rsid w:val="003E0844"/>
    <w:rsid w:val="003E0917"/>
    <w:rsid w:val="003E1373"/>
    <w:rsid w:val="003E15C5"/>
    <w:rsid w:val="003E1950"/>
    <w:rsid w:val="003E1DAB"/>
    <w:rsid w:val="003E1E40"/>
    <w:rsid w:val="003E2380"/>
    <w:rsid w:val="003E23B3"/>
    <w:rsid w:val="003E2661"/>
    <w:rsid w:val="003E2A99"/>
    <w:rsid w:val="003E2C95"/>
    <w:rsid w:val="003E46FF"/>
    <w:rsid w:val="003E48EC"/>
    <w:rsid w:val="003E49C3"/>
    <w:rsid w:val="003E4A78"/>
    <w:rsid w:val="003E4CD7"/>
    <w:rsid w:val="003E5471"/>
    <w:rsid w:val="003E57BA"/>
    <w:rsid w:val="003E5E04"/>
    <w:rsid w:val="003E6C38"/>
    <w:rsid w:val="003E7911"/>
    <w:rsid w:val="003E7F23"/>
    <w:rsid w:val="003E7F8F"/>
    <w:rsid w:val="003F0456"/>
    <w:rsid w:val="003F0535"/>
    <w:rsid w:val="003F0C0D"/>
    <w:rsid w:val="003F0E32"/>
    <w:rsid w:val="003F1109"/>
    <w:rsid w:val="003F1485"/>
    <w:rsid w:val="003F207C"/>
    <w:rsid w:val="003F295E"/>
    <w:rsid w:val="003F2CC2"/>
    <w:rsid w:val="003F38F6"/>
    <w:rsid w:val="003F3B31"/>
    <w:rsid w:val="003F3E43"/>
    <w:rsid w:val="003F3F14"/>
    <w:rsid w:val="003F40D0"/>
    <w:rsid w:val="003F447C"/>
    <w:rsid w:val="003F48F0"/>
    <w:rsid w:val="003F4CDE"/>
    <w:rsid w:val="003F51A5"/>
    <w:rsid w:val="003F52B7"/>
    <w:rsid w:val="003F62DB"/>
    <w:rsid w:val="003F67DB"/>
    <w:rsid w:val="003F729A"/>
    <w:rsid w:val="003F753F"/>
    <w:rsid w:val="003F7C63"/>
    <w:rsid w:val="003F7E0D"/>
    <w:rsid w:val="00401952"/>
    <w:rsid w:val="00401A63"/>
    <w:rsid w:val="00401AEC"/>
    <w:rsid w:val="00401EB6"/>
    <w:rsid w:val="00402EB2"/>
    <w:rsid w:val="00403B7B"/>
    <w:rsid w:val="00403FDF"/>
    <w:rsid w:val="00406C65"/>
    <w:rsid w:val="00406D65"/>
    <w:rsid w:val="004070B2"/>
    <w:rsid w:val="004074E8"/>
    <w:rsid w:val="0040761A"/>
    <w:rsid w:val="00407AFE"/>
    <w:rsid w:val="00407C92"/>
    <w:rsid w:val="00407D04"/>
    <w:rsid w:val="00410573"/>
    <w:rsid w:val="00410654"/>
    <w:rsid w:val="004113D3"/>
    <w:rsid w:val="00411558"/>
    <w:rsid w:val="00411B05"/>
    <w:rsid w:val="00411B6D"/>
    <w:rsid w:val="00412258"/>
    <w:rsid w:val="0041332F"/>
    <w:rsid w:val="0041339A"/>
    <w:rsid w:val="00413538"/>
    <w:rsid w:val="00413712"/>
    <w:rsid w:val="004145E1"/>
    <w:rsid w:val="004147EB"/>
    <w:rsid w:val="00415186"/>
    <w:rsid w:val="00415982"/>
    <w:rsid w:val="004162F1"/>
    <w:rsid w:val="00416A29"/>
    <w:rsid w:val="00416BA7"/>
    <w:rsid w:val="00416C62"/>
    <w:rsid w:val="004171C1"/>
    <w:rsid w:val="004174DA"/>
    <w:rsid w:val="0041787A"/>
    <w:rsid w:val="00417A9F"/>
    <w:rsid w:val="00417C5B"/>
    <w:rsid w:val="00420058"/>
    <w:rsid w:val="004204AE"/>
    <w:rsid w:val="00420FC4"/>
    <w:rsid w:val="004211B8"/>
    <w:rsid w:val="00421AF0"/>
    <w:rsid w:val="00421BFD"/>
    <w:rsid w:val="00421F1A"/>
    <w:rsid w:val="00422AA4"/>
    <w:rsid w:val="0042317E"/>
    <w:rsid w:val="00423E8D"/>
    <w:rsid w:val="00423EC8"/>
    <w:rsid w:val="00424866"/>
    <w:rsid w:val="00424B68"/>
    <w:rsid w:val="004252F5"/>
    <w:rsid w:val="00425340"/>
    <w:rsid w:val="00425917"/>
    <w:rsid w:val="0042598E"/>
    <w:rsid w:val="00425F65"/>
    <w:rsid w:val="00426254"/>
    <w:rsid w:val="004265B4"/>
    <w:rsid w:val="0042665A"/>
    <w:rsid w:val="0042674E"/>
    <w:rsid w:val="00426A9A"/>
    <w:rsid w:val="00427436"/>
    <w:rsid w:val="004274DB"/>
    <w:rsid w:val="004274FF"/>
    <w:rsid w:val="00427CEC"/>
    <w:rsid w:val="00430B31"/>
    <w:rsid w:val="00430FCD"/>
    <w:rsid w:val="00431587"/>
    <w:rsid w:val="00432754"/>
    <w:rsid w:val="0043299E"/>
    <w:rsid w:val="004333E9"/>
    <w:rsid w:val="0043356D"/>
    <w:rsid w:val="00433E97"/>
    <w:rsid w:val="004341CB"/>
    <w:rsid w:val="00434361"/>
    <w:rsid w:val="0043479E"/>
    <w:rsid w:val="0043524D"/>
    <w:rsid w:val="0043527D"/>
    <w:rsid w:val="0043527E"/>
    <w:rsid w:val="00435D0E"/>
    <w:rsid w:val="00435F04"/>
    <w:rsid w:val="00436096"/>
    <w:rsid w:val="004360B5"/>
    <w:rsid w:val="0043629F"/>
    <w:rsid w:val="00437319"/>
    <w:rsid w:val="004378C4"/>
    <w:rsid w:val="004405FD"/>
    <w:rsid w:val="0044077F"/>
    <w:rsid w:val="00440B9F"/>
    <w:rsid w:val="00440D55"/>
    <w:rsid w:val="00440DBD"/>
    <w:rsid w:val="00440E1C"/>
    <w:rsid w:val="004415E0"/>
    <w:rsid w:val="0044171E"/>
    <w:rsid w:val="004426AA"/>
    <w:rsid w:val="00442CA3"/>
    <w:rsid w:val="00443052"/>
    <w:rsid w:val="00443325"/>
    <w:rsid w:val="00443A53"/>
    <w:rsid w:val="00443B53"/>
    <w:rsid w:val="004444EA"/>
    <w:rsid w:val="00444554"/>
    <w:rsid w:val="00444DF5"/>
    <w:rsid w:val="004461D0"/>
    <w:rsid w:val="00446529"/>
    <w:rsid w:val="00446644"/>
    <w:rsid w:val="00446CB7"/>
    <w:rsid w:val="00447368"/>
    <w:rsid w:val="00447DA8"/>
    <w:rsid w:val="004506E2"/>
    <w:rsid w:val="00450B18"/>
    <w:rsid w:val="00450F04"/>
    <w:rsid w:val="00451740"/>
    <w:rsid w:val="00451CAF"/>
    <w:rsid w:val="004523AA"/>
    <w:rsid w:val="0045258C"/>
    <w:rsid w:val="0045262A"/>
    <w:rsid w:val="00452F6B"/>
    <w:rsid w:val="00453E18"/>
    <w:rsid w:val="00454D2A"/>
    <w:rsid w:val="00454FB1"/>
    <w:rsid w:val="0045531D"/>
    <w:rsid w:val="00455512"/>
    <w:rsid w:val="00455A78"/>
    <w:rsid w:val="00455D51"/>
    <w:rsid w:val="00455DC8"/>
    <w:rsid w:val="004567D7"/>
    <w:rsid w:val="00456819"/>
    <w:rsid w:val="00456BE2"/>
    <w:rsid w:val="00456C99"/>
    <w:rsid w:val="00457B45"/>
    <w:rsid w:val="00460B6A"/>
    <w:rsid w:val="00460FED"/>
    <w:rsid w:val="004614A9"/>
    <w:rsid w:val="00461DF6"/>
    <w:rsid w:val="004620C6"/>
    <w:rsid w:val="00462800"/>
    <w:rsid w:val="004629D6"/>
    <w:rsid w:val="00462BC8"/>
    <w:rsid w:val="00462FB9"/>
    <w:rsid w:val="0046347D"/>
    <w:rsid w:val="00463509"/>
    <w:rsid w:val="004635A5"/>
    <w:rsid w:val="00463B9A"/>
    <w:rsid w:val="00463E3C"/>
    <w:rsid w:val="00463ED9"/>
    <w:rsid w:val="00463F1A"/>
    <w:rsid w:val="00463FD4"/>
    <w:rsid w:val="004647DE"/>
    <w:rsid w:val="0046490B"/>
    <w:rsid w:val="00464952"/>
    <w:rsid w:val="00464A83"/>
    <w:rsid w:val="004657A5"/>
    <w:rsid w:val="00465A9B"/>
    <w:rsid w:val="00465C8D"/>
    <w:rsid w:val="00466C72"/>
    <w:rsid w:val="004674BA"/>
    <w:rsid w:val="00467F8E"/>
    <w:rsid w:val="00471997"/>
    <w:rsid w:val="0047232E"/>
    <w:rsid w:val="00472BF9"/>
    <w:rsid w:val="00472EA9"/>
    <w:rsid w:val="004731EC"/>
    <w:rsid w:val="00473568"/>
    <w:rsid w:val="00473E95"/>
    <w:rsid w:val="00473E98"/>
    <w:rsid w:val="00474083"/>
    <w:rsid w:val="00474957"/>
    <w:rsid w:val="00474F87"/>
    <w:rsid w:val="0047603B"/>
    <w:rsid w:val="0047647E"/>
    <w:rsid w:val="004769A0"/>
    <w:rsid w:val="00476C31"/>
    <w:rsid w:val="0047764C"/>
    <w:rsid w:val="0047767F"/>
    <w:rsid w:val="00477BAE"/>
    <w:rsid w:val="00477CB2"/>
    <w:rsid w:val="00480AC5"/>
    <w:rsid w:val="00480D8A"/>
    <w:rsid w:val="00481471"/>
    <w:rsid w:val="004818BD"/>
    <w:rsid w:val="004819BA"/>
    <w:rsid w:val="00481E93"/>
    <w:rsid w:val="00482404"/>
    <w:rsid w:val="004828B0"/>
    <w:rsid w:val="00482A6E"/>
    <w:rsid w:val="00482E90"/>
    <w:rsid w:val="004831F3"/>
    <w:rsid w:val="00483415"/>
    <w:rsid w:val="004837FD"/>
    <w:rsid w:val="004839D8"/>
    <w:rsid w:val="00483E9D"/>
    <w:rsid w:val="00484038"/>
    <w:rsid w:val="00484783"/>
    <w:rsid w:val="00484D04"/>
    <w:rsid w:val="0048594D"/>
    <w:rsid w:val="00486B3C"/>
    <w:rsid w:val="004871AE"/>
    <w:rsid w:val="00487782"/>
    <w:rsid w:val="004878FC"/>
    <w:rsid w:val="00490614"/>
    <w:rsid w:val="00490876"/>
    <w:rsid w:val="004908CF"/>
    <w:rsid w:val="0049109A"/>
    <w:rsid w:val="0049144D"/>
    <w:rsid w:val="004918F0"/>
    <w:rsid w:val="00491C75"/>
    <w:rsid w:val="00491E34"/>
    <w:rsid w:val="00491E56"/>
    <w:rsid w:val="00492998"/>
    <w:rsid w:val="00492AAB"/>
    <w:rsid w:val="00492DD5"/>
    <w:rsid w:val="0049414B"/>
    <w:rsid w:val="00494444"/>
    <w:rsid w:val="004949E3"/>
    <w:rsid w:val="00494BEC"/>
    <w:rsid w:val="004953F5"/>
    <w:rsid w:val="00495911"/>
    <w:rsid w:val="00495CCA"/>
    <w:rsid w:val="00495FC5"/>
    <w:rsid w:val="00496E8E"/>
    <w:rsid w:val="00497193"/>
    <w:rsid w:val="0049730A"/>
    <w:rsid w:val="0049732B"/>
    <w:rsid w:val="00497E16"/>
    <w:rsid w:val="004A06C9"/>
    <w:rsid w:val="004A07DB"/>
    <w:rsid w:val="004A0AA0"/>
    <w:rsid w:val="004A109D"/>
    <w:rsid w:val="004A1499"/>
    <w:rsid w:val="004A1702"/>
    <w:rsid w:val="004A1839"/>
    <w:rsid w:val="004A20CF"/>
    <w:rsid w:val="004A240E"/>
    <w:rsid w:val="004A24C9"/>
    <w:rsid w:val="004A27AA"/>
    <w:rsid w:val="004A28B9"/>
    <w:rsid w:val="004A2D8F"/>
    <w:rsid w:val="004A3B5A"/>
    <w:rsid w:val="004A3CB4"/>
    <w:rsid w:val="004A4A78"/>
    <w:rsid w:val="004A54BE"/>
    <w:rsid w:val="004A5835"/>
    <w:rsid w:val="004A58D3"/>
    <w:rsid w:val="004A5A71"/>
    <w:rsid w:val="004A6879"/>
    <w:rsid w:val="004A6B0D"/>
    <w:rsid w:val="004A71ED"/>
    <w:rsid w:val="004A7E53"/>
    <w:rsid w:val="004B05A8"/>
    <w:rsid w:val="004B07A9"/>
    <w:rsid w:val="004B0913"/>
    <w:rsid w:val="004B0F8B"/>
    <w:rsid w:val="004B11FC"/>
    <w:rsid w:val="004B239B"/>
    <w:rsid w:val="004B26B2"/>
    <w:rsid w:val="004B2C25"/>
    <w:rsid w:val="004B35D0"/>
    <w:rsid w:val="004B36BC"/>
    <w:rsid w:val="004B3D43"/>
    <w:rsid w:val="004B4E79"/>
    <w:rsid w:val="004B56AD"/>
    <w:rsid w:val="004B5851"/>
    <w:rsid w:val="004B5A71"/>
    <w:rsid w:val="004B5BA4"/>
    <w:rsid w:val="004B5D14"/>
    <w:rsid w:val="004B64A8"/>
    <w:rsid w:val="004B6690"/>
    <w:rsid w:val="004B69CA"/>
    <w:rsid w:val="004B7BAA"/>
    <w:rsid w:val="004C02AB"/>
    <w:rsid w:val="004C034B"/>
    <w:rsid w:val="004C05B4"/>
    <w:rsid w:val="004C0A6E"/>
    <w:rsid w:val="004C1107"/>
    <w:rsid w:val="004C1187"/>
    <w:rsid w:val="004C122F"/>
    <w:rsid w:val="004C1715"/>
    <w:rsid w:val="004C1CE4"/>
    <w:rsid w:val="004C1EC6"/>
    <w:rsid w:val="004C2576"/>
    <w:rsid w:val="004C2991"/>
    <w:rsid w:val="004C29C2"/>
    <w:rsid w:val="004C320B"/>
    <w:rsid w:val="004C32DF"/>
    <w:rsid w:val="004C3C3B"/>
    <w:rsid w:val="004C3F37"/>
    <w:rsid w:val="004C41BE"/>
    <w:rsid w:val="004C46E8"/>
    <w:rsid w:val="004C4B98"/>
    <w:rsid w:val="004C5CB0"/>
    <w:rsid w:val="004C5F3D"/>
    <w:rsid w:val="004C674D"/>
    <w:rsid w:val="004C67D7"/>
    <w:rsid w:val="004C68C9"/>
    <w:rsid w:val="004C6C0F"/>
    <w:rsid w:val="004C6CE5"/>
    <w:rsid w:val="004C73B8"/>
    <w:rsid w:val="004C742C"/>
    <w:rsid w:val="004C75D5"/>
    <w:rsid w:val="004C77DD"/>
    <w:rsid w:val="004C786A"/>
    <w:rsid w:val="004D0266"/>
    <w:rsid w:val="004D059B"/>
    <w:rsid w:val="004D0A60"/>
    <w:rsid w:val="004D0F65"/>
    <w:rsid w:val="004D127C"/>
    <w:rsid w:val="004D151D"/>
    <w:rsid w:val="004D1DE6"/>
    <w:rsid w:val="004D2350"/>
    <w:rsid w:val="004D263E"/>
    <w:rsid w:val="004D2732"/>
    <w:rsid w:val="004D28BC"/>
    <w:rsid w:val="004D28D2"/>
    <w:rsid w:val="004D2912"/>
    <w:rsid w:val="004D2A9D"/>
    <w:rsid w:val="004D3007"/>
    <w:rsid w:val="004D3AA1"/>
    <w:rsid w:val="004D470D"/>
    <w:rsid w:val="004D4AC1"/>
    <w:rsid w:val="004D50BA"/>
    <w:rsid w:val="004D6767"/>
    <w:rsid w:val="004D6958"/>
    <w:rsid w:val="004D6A5C"/>
    <w:rsid w:val="004D6C90"/>
    <w:rsid w:val="004D6EA5"/>
    <w:rsid w:val="004D719C"/>
    <w:rsid w:val="004D71A1"/>
    <w:rsid w:val="004D7328"/>
    <w:rsid w:val="004D7757"/>
    <w:rsid w:val="004E00D5"/>
    <w:rsid w:val="004E01F8"/>
    <w:rsid w:val="004E0D0D"/>
    <w:rsid w:val="004E1015"/>
    <w:rsid w:val="004E11B5"/>
    <w:rsid w:val="004E1210"/>
    <w:rsid w:val="004E205A"/>
    <w:rsid w:val="004E328A"/>
    <w:rsid w:val="004E32DD"/>
    <w:rsid w:val="004E40EB"/>
    <w:rsid w:val="004E43E8"/>
    <w:rsid w:val="004E4541"/>
    <w:rsid w:val="004E4E0E"/>
    <w:rsid w:val="004E556C"/>
    <w:rsid w:val="004E5CA1"/>
    <w:rsid w:val="004E6D15"/>
    <w:rsid w:val="004E7992"/>
    <w:rsid w:val="004E7AA9"/>
    <w:rsid w:val="004E7ACC"/>
    <w:rsid w:val="004E7CB4"/>
    <w:rsid w:val="004E7F07"/>
    <w:rsid w:val="004F0E6B"/>
    <w:rsid w:val="004F11BD"/>
    <w:rsid w:val="004F147A"/>
    <w:rsid w:val="004F1B5B"/>
    <w:rsid w:val="004F1F0F"/>
    <w:rsid w:val="004F27B2"/>
    <w:rsid w:val="004F2D25"/>
    <w:rsid w:val="004F4039"/>
    <w:rsid w:val="004F5147"/>
    <w:rsid w:val="004F5818"/>
    <w:rsid w:val="004F582B"/>
    <w:rsid w:val="004F5C8B"/>
    <w:rsid w:val="004F6BE4"/>
    <w:rsid w:val="004F6BE9"/>
    <w:rsid w:val="004F7886"/>
    <w:rsid w:val="004F7A15"/>
    <w:rsid w:val="0050089E"/>
    <w:rsid w:val="00500BF3"/>
    <w:rsid w:val="00500CD1"/>
    <w:rsid w:val="00501103"/>
    <w:rsid w:val="00501364"/>
    <w:rsid w:val="00501747"/>
    <w:rsid w:val="005024A2"/>
    <w:rsid w:val="00502BAD"/>
    <w:rsid w:val="00502D0C"/>
    <w:rsid w:val="00503BDD"/>
    <w:rsid w:val="00504AB4"/>
    <w:rsid w:val="00504CBC"/>
    <w:rsid w:val="00504DC0"/>
    <w:rsid w:val="00504E25"/>
    <w:rsid w:val="005052F4"/>
    <w:rsid w:val="0050540D"/>
    <w:rsid w:val="005058FB"/>
    <w:rsid w:val="0050595B"/>
    <w:rsid w:val="0050599B"/>
    <w:rsid w:val="00505A48"/>
    <w:rsid w:val="00505CD0"/>
    <w:rsid w:val="0050622D"/>
    <w:rsid w:val="005062A3"/>
    <w:rsid w:val="00506843"/>
    <w:rsid w:val="00506A46"/>
    <w:rsid w:val="00506F88"/>
    <w:rsid w:val="00507563"/>
    <w:rsid w:val="00507DD5"/>
    <w:rsid w:val="00510168"/>
    <w:rsid w:val="005102CA"/>
    <w:rsid w:val="0051099C"/>
    <w:rsid w:val="005114F5"/>
    <w:rsid w:val="0051194E"/>
    <w:rsid w:val="0051212E"/>
    <w:rsid w:val="0051239F"/>
    <w:rsid w:val="00512975"/>
    <w:rsid w:val="00513D81"/>
    <w:rsid w:val="005141F8"/>
    <w:rsid w:val="00514214"/>
    <w:rsid w:val="0051444F"/>
    <w:rsid w:val="00514995"/>
    <w:rsid w:val="005150B3"/>
    <w:rsid w:val="005156B8"/>
    <w:rsid w:val="00515A54"/>
    <w:rsid w:val="00515EB4"/>
    <w:rsid w:val="005168EA"/>
    <w:rsid w:val="00516F6B"/>
    <w:rsid w:val="005172A6"/>
    <w:rsid w:val="0051790B"/>
    <w:rsid w:val="00517A1B"/>
    <w:rsid w:val="00517CE2"/>
    <w:rsid w:val="0052230A"/>
    <w:rsid w:val="00522637"/>
    <w:rsid w:val="005226E6"/>
    <w:rsid w:val="00522C45"/>
    <w:rsid w:val="00522DEB"/>
    <w:rsid w:val="0052412E"/>
    <w:rsid w:val="0052432F"/>
    <w:rsid w:val="005245EC"/>
    <w:rsid w:val="00525142"/>
    <w:rsid w:val="00525199"/>
    <w:rsid w:val="00525438"/>
    <w:rsid w:val="0052615E"/>
    <w:rsid w:val="00526958"/>
    <w:rsid w:val="00526F37"/>
    <w:rsid w:val="00527297"/>
    <w:rsid w:val="005276BE"/>
    <w:rsid w:val="00527C79"/>
    <w:rsid w:val="00530011"/>
    <w:rsid w:val="00530440"/>
    <w:rsid w:val="00530727"/>
    <w:rsid w:val="005308C3"/>
    <w:rsid w:val="0053092D"/>
    <w:rsid w:val="00531169"/>
    <w:rsid w:val="005312BA"/>
    <w:rsid w:val="00531569"/>
    <w:rsid w:val="005315AC"/>
    <w:rsid w:val="00531972"/>
    <w:rsid w:val="00531FD2"/>
    <w:rsid w:val="00532590"/>
    <w:rsid w:val="0053263C"/>
    <w:rsid w:val="005328C2"/>
    <w:rsid w:val="00533524"/>
    <w:rsid w:val="005336BF"/>
    <w:rsid w:val="00534166"/>
    <w:rsid w:val="00534207"/>
    <w:rsid w:val="00534592"/>
    <w:rsid w:val="00534668"/>
    <w:rsid w:val="00534E1D"/>
    <w:rsid w:val="0053504B"/>
    <w:rsid w:val="005353DA"/>
    <w:rsid w:val="005354C4"/>
    <w:rsid w:val="005355B9"/>
    <w:rsid w:val="00535E64"/>
    <w:rsid w:val="0053654C"/>
    <w:rsid w:val="005369B1"/>
    <w:rsid w:val="00536B20"/>
    <w:rsid w:val="00537125"/>
    <w:rsid w:val="00537239"/>
    <w:rsid w:val="005372A4"/>
    <w:rsid w:val="00537D00"/>
    <w:rsid w:val="00537D04"/>
    <w:rsid w:val="00537D9D"/>
    <w:rsid w:val="00537DEB"/>
    <w:rsid w:val="005406D3"/>
    <w:rsid w:val="00540FCD"/>
    <w:rsid w:val="00541330"/>
    <w:rsid w:val="0054205C"/>
    <w:rsid w:val="00542349"/>
    <w:rsid w:val="00542729"/>
    <w:rsid w:val="0054311E"/>
    <w:rsid w:val="005431DD"/>
    <w:rsid w:val="00543336"/>
    <w:rsid w:val="0054375C"/>
    <w:rsid w:val="0054393C"/>
    <w:rsid w:val="005443BE"/>
    <w:rsid w:val="00544B1D"/>
    <w:rsid w:val="00545287"/>
    <w:rsid w:val="00545563"/>
    <w:rsid w:val="0054732F"/>
    <w:rsid w:val="00547636"/>
    <w:rsid w:val="00547644"/>
    <w:rsid w:val="005501DD"/>
    <w:rsid w:val="0055022F"/>
    <w:rsid w:val="005502AE"/>
    <w:rsid w:val="00551065"/>
    <w:rsid w:val="00551BEA"/>
    <w:rsid w:val="005525E2"/>
    <w:rsid w:val="00553071"/>
    <w:rsid w:val="00553925"/>
    <w:rsid w:val="00553B0F"/>
    <w:rsid w:val="00553B88"/>
    <w:rsid w:val="00554054"/>
    <w:rsid w:val="005547AE"/>
    <w:rsid w:val="00555923"/>
    <w:rsid w:val="00555E38"/>
    <w:rsid w:val="005564BA"/>
    <w:rsid w:val="00556BF5"/>
    <w:rsid w:val="00556E0A"/>
    <w:rsid w:val="00556ED9"/>
    <w:rsid w:val="00556F21"/>
    <w:rsid w:val="00557DB2"/>
    <w:rsid w:val="0056014E"/>
    <w:rsid w:val="00560A13"/>
    <w:rsid w:val="00560F0B"/>
    <w:rsid w:val="00561904"/>
    <w:rsid w:val="00561AD5"/>
    <w:rsid w:val="00562364"/>
    <w:rsid w:val="00562B2B"/>
    <w:rsid w:val="00562F98"/>
    <w:rsid w:val="005640AE"/>
    <w:rsid w:val="0056419A"/>
    <w:rsid w:val="005641C3"/>
    <w:rsid w:val="00566099"/>
    <w:rsid w:val="005662AD"/>
    <w:rsid w:val="0056687E"/>
    <w:rsid w:val="005668A2"/>
    <w:rsid w:val="0056690F"/>
    <w:rsid w:val="00567824"/>
    <w:rsid w:val="00567860"/>
    <w:rsid w:val="00567BD2"/>
    <w:rsid w:val="00567DD3"/>
    <w:rsid w:val="00567F61"/>
    <w:rsid w:val="00567FDD"/>
    <w:rsid w:val="005706C3"/>
    <w:rsid w:val="00570927"/>
    <w:rsid w:val="0057133E"/>
    <w:rsid w:val="005716AE"/>
    <w:rsid w:val="00572051"/>
    <w:rsid w:val="005720E4"/>
    <w:rsid w:val="00572128"/>
    <w:rsid w:val="00572502"/>
    <w:rsid w:val="00572D27"/>
    <w:rsid w:val="00572E83"/>
    <w:rsid w:val="005731D9"/>
    <w:rsid w:val="00573213"/>
    <w:rsid w:val="00573A9D"/>
    <w:rsid w:val="00573B41"/>
    <w:rsid w:val="00573BD1"/>
    <w:rsid w:val="0057418E"/>
    <w:rsid w:val="00574874"/>
    <w:rsid w:val="00574A87"/>
    <w:rsid w:val="00575243"/>
    <w:rsid w:val="00575398"/>
    <w:rsid w:val="0057563B"/>
    <w:rsid w:val="00575A10"/>
    <w:rsid w:val="00575DC2"/>
    <w:rsid w:val="005760FF"/>
    <w:rsid w:val="00576A94"/>
    <w:rsid w:val="00577066"/>
    <w:rsid w:val="00577C0B"/>
    <w:rsid w:val="00577C54"/>
    <w:rsid w:val="00577EC1"/>
    <w:rsid w:val="00580269"/>
    <w:rsid w:val="005803D5"/>
    <w:rsid w:val="005815F4"/>
    <w:rsid w:val="0058164A"/>
    <w:rsid w:val="00581881"/>
    <w:rsid w:val="00581D74"/>
    <w:rsid w:val="0058224A"/>
    <w:rsid w:val="00582609"/>
    <w:rsid w:val="00582BDD"/>
    <w:rsid w:val="00583CC7"/>
    <w:rsid w:val="00583CD7"/>
    <w:rsid w:val="0058486B"/>
    <w:rsid w:val="00584FB3"/>
    <w:rsid w:val="005850F4"/>
    <w:rsid w:val="0058516D"/>
    <w:rsid w:val="00585975"/>
    <w:rsid w:val="00585A23"/>
    <w:rsid w:val="00586177"/>
    <w:rsid w:val="00586AC2"/>
    <w:rsid w:val="00586E99"/>
    <w:rsid w:val="00586EA5"/>
    <w:rsid w:val="00587100"/>
    <w:rsid w:val="005877BE"/>
    <w:rsid w:val="0058784D"/>
    <w:rsid w:val="00587BC1"/>
    <w:rsid w:val="00587CAC"/>
    <w:rsid w:val="00587E39"/>
    <w:rsid w:val="0059014B"/>
    <w:rsid w:val="005904B2"/>
    <w:rsid w:val="00590B43"/>
    <w:rsid w:val="00591FA8"/>
    <w:rsid w:val="005924F3"/>
    <w:rsid w:val="00592681"/>
    <w:rsid w:val="00592C14"/>
    <w:rsid w:val="00593010"/>
    <w:rsid w:val="00593C28"/>
    <w:rsid w:val="0059411D"/>
    <w:rsid w:val="00594199"/>
    <w:rsid w:val="00594713"/>
    <w:rsid w:val="00595090"/>
    <w:rsid w:val="00595E21"/>
    <w:rsid w:val="00596106"/>
    <w:rsid w:val="0059679F"/>
    <w:rsid w:val="005972BA"/>
    <w:rsid w:val="00597D5C"/>
    <w:rsid w:val="005A02C3"/>
    <w:rsid w:val="005A08F9"/>
    <w:rsid w:val="005A09A0"/>
    <w:rsid w:val="005A0A06"/>
    <w:rsid w:val="005A0D14"/>
    <w:rsid w:val="005A0FE3"/>
    <w:rsid w:val="005A138A"/>
    <w:rsid w:val="005A24C0"/>
    <w:rsid w:val="005A28B0"/>
    <w:rsid w:val="005A2A6B"/>
    <w:rsid w:val="005A2AD5"/>
    <w:rsid w:val="005A2D18"/>
    <w:rsid w:val="005A335A"/>
    <w:rsid w:val="005A3CE8"/>
    <w:rsid w:val="005A40A3"/>
    <w:rsid w:val="005A41CD"/>
    <w:rsid w:val="005A4423"/>
    <w:rsid w:val="005A4861"/>
    <w:rsid w:val="005A487B"/>
    <w:rsid w:val="005A49C0"/>
    <w:rsid w:val="005A4D3D"/>
    <w:rsid w:val="005A4D60"/>
    <w:rsid w:val="005A6014"/>
    <w:rsid w:val="005A6718"/>
    <w:rsid w:val="005A6BD1"/>
    <w:rsid w:val="005A6C7F"/>
    <w:rsid w:val="005A758D"/>
    <w:rsid w:val="005A79FE"/>
    <w:rsid w:val="005A7FA0"/>
    <w:rsid w:val="005B005B"/>
    <w:rsid w:val="005B0661"/>
    <w:rsid w:val="005B0691"/>
    <w:rsid w:val="005B0C07"/>
    <w:rsid w:val="005B0D98"/>
    <w:rsid w:val="005B219D"/>
    <w:rsid w:val="005B22DB"/>
    <w:rsid w:val="005B2361"/>
    <w:rsid w:val="005B3096"/>
    <w:rsid w:val="005B31DC"/>
    <w:rsid w:val="005B3587"/>
    <w:rsid w:val="005B3B52"/>
    <w:rsid w:val="005B3C86"/>
    <w:rsid w:val="005B3F0E"/>
    <w:rsid w:val="005B442E"/>
    <w:rsid w:val="005B47D2"/>
    <w:rsid w:val="005B4AB2"/>
    <w:rsid w:val="005B57EF"/>
    <w:rsid w:val="005B5925"/>
    <w:rsid w:val="005B599C"/>
    <w:rsid w:val="005B5A80"/>
    <w:rsid w:val="005B5AA8"/>
    <w:rsid w:val="005B5C77"/>
    <w:rsid w:val="005B63E7"/>
    <w:rsid w:val="005B6742"/>
    <w:rsid w:val="005B71AC"/>
    <w:rsid w:val="005B754A"/>
    <w:rsid w:val="005C1616"/>
    <w:rsid w:val="005C1AE5"/>
    <w:rsid w:val="005C2415"/>
    <w:rsid w:val="005C3119"/>
    <w:rsid w:val="005C3613"/>
    <w:rsid w:val="005C3A42"/>
    <w:rsid w:val="005C41EC"/>
    <w:rsid w:val="005C4A6C"/>
    <w:rsid w:val="005C4D72"/>
    <w:rsid w:val="005C4E9E"/>
    <w:rsid w:val="005C4F0C"/>
    <w:rsid w:val="005C54AD"/>
    <w:rsid w:val="005C5BE7"/>
    <w:rsid w:val="005C5FAE"/>
    <w:rsid w:val="005C6625"/>
    <w:rsid w:val="005C6B9E"/>
    <w:rsid w:val="005C6ED9"/>
    <w:rsid w:val="005C6FE8"/>
    <w:rsid w:val="005C7826"/>
    <w:rsid w:val="005D0599"/>
    <w:rsid w:val="005D0FF3"/>
    <w:rsid w:val="005D11E1"/>
    <w:rsid w:val="005D13D2"/>
    <w:rsid w:val="005D1C62"/>
    <w:rsid w:val="005D1CE0"/>
    <w:rsid w:val="005D1E76"/>
    <w:rsid w:val="005D1E9D"/>
    <w:rsid w:val="005D3150"/>
    <w:rsid w:val="005D347E"/>
    <w:rsid w:val="005D3B31"/>
    <w:rsid w:val="005D44E6"/>
    <w:rsid w:val="005D467B"/>
    <w:rsid w:val="005D46C5"/>
    <w:rsid w:val="005D5767"/>
    <w:rsid w:val="005D5891"/>
    <w:rsid w:val="005D5BC4"/>
    <w:rsid w:val="005D5F1A"/>
    <w:rsid w:val="005D64E6"/>
    <w:rsid w:val="005D64EB"/>
    <w:rsid w:val="005D69CC"/>
    <w:rsid w:val="005D6FB0"/>
    <w:rsid w:val="005D7225"/>
    <w:rsid w:val="005D7E58"/>
    <w:rsid w:val="005E0E9E"/>
    <w:rsid w:val="005E139B"/>
    <w:rsid w:val="005E200A"/>
    <w:rsid w:val="005E2A35"/>
    <w:rsid w:val="005E30D7"/>
    <w:rsid w:val="005E369D"/>
    <w:rsid w:val="005E3A6E"/>
    <w:rsid w:val="005E3F91"/>
    <w:rsid w:val="005E43B6"/>
    <w:rsid w:val="005E4F7B"/>
    <w:rsid w:val="005E5000"/>
    <w:rsid w:val="005E68EF"/>
    <w:rsid w:val="005E7399"/>
    <w:rsid w:val="005E73D6"/>
    <w:rsid w:val="005E74D5"/>
    <w:rsid w:val="005E7524"/>
    <w:rsid w:val="005E76C2"/>
    <w:rsid w:val="005E7A03"/>
    <w:rsid w:val="005F02BD"/>
    <w:rsid w:val="005F0811"/>
    <w:rsid w:val="005F13C1"/>
    <w:rsid w:val="005F1E05"/>
    <w:rsid w:val="005F352B"/>
    <w:rsid w:val="005F368C"/>
    <w:rsid w:val="005F3996"/>
    <w:rsid w:val="005F3BD6"/>
    <w:rsid w:val="005F3C56"/>
    <w:rsid w:val="005F3C8F"/>
    <w:rsid w:val="005F3E5E"/>
    <w:rsid w:val="005F5233"/>
    <w:rsid w:val="005F5673"/>
    <w:rsid w:val="005F6553"/>
    <w:rsid w:val="005F6577"/>
    <w:rsid w:val="005F665D"/>
    <w:rsid w:val="005F6785"/>
    <w:rsid w:val="005F692A"/>
    <w:rsid w:val="005F698B"/>
    <w:rsid w:val="005F6FC6"/>
    <w:rsid w:val="005F7B4C"/>
    <w:rsid w:val="005F7C67"/>
    <w:rsid w:val="006004A4"/>
    <w:rsid w:val="0060063E"/>
    <w:rsid w:val="00600B12"/>
    <w:rsid w:val="00601609"/>
    <w:rsid w:val="0060161B"/>
    <w:rsid w:val="00601D23"/>
    <w:rsid w:val="006025A6"/>
    <w:rsid w:val="006028FF"/>
    <w:rsid w:val="00602F3D"/>
    <w:rsid w:val="00604AF9"/>
    <w:rsid w:val="00604DCB"/>
    <w:rsid w:val="0060534F"/>
    <w:rsid w:val="006055B9"/>
    <w:rsid w:val="00605B90"/>
    <w:rsid w:val="0060659F"/>
    <w:rsid w:val="00606F46"/>
    <w:rsid w:val="00606FF5"/>
    <w:rsid w:val="006078F6"/>
    <w:rsid w:val="00610372"/>
    <w:rsid w:val="0061043E"/>
    <w:rsid w:val="00610C27"/>
    <w:rsid w:val="00610E00"/>
    <w:rsid w:val="006113AB"/>
    <w:rsid w:val="00611AB3"/>
    <w:rsid w:val="00611B7B"/>
    <w:rsid w:val="0061239F"/>
    <w:rsid w:val="0061259F"/>
    <w:rsid w:val="00612866"/>
    <w:rsid w:val="00614618"/>
    <w:rsid w:val="006146A3"/>
    <w:rsid w:val="00614A35"/>
    <w:rsid w:val="00614B5A"/>
    <w:rsid w:val="00614FBC"/>
    <w:rsid w:val="00615786"/>
    <w:rsid w:val="00615A38"/>
    <w:rsid w:val="0061690B"/>
    <w:rsid w:val="00617032"/>
    <w:rsid w:val="006171EF"/>
    <w:rsid w:val="00617B6E"/>
    <w:rsid w:val="0062038F"/>
    <w:rsid w:val="006219A9"/>
    <w:rsid w:val="006219C0"/>
    <w:rsid w:val="00621C99"/>
    <w:rsid w:val="00621E1A"/>
    <w:rsid w:val="00622101"/>
    <w:rsid w:val="00622AD7"/>
    <w:rsid w:val="00622C93"/>
    <w:rsid w:val="00622D9B"/>
    <w:rsid w:val="00623374"/>
    <w:rsid w:val="00623997"/>
    <w:rsid w:val="0062430D"/>
    <w:rsid w:val="00624AD9"/>
    <w:rsid w:val="00624F6D"/>
    <w:rsid w:val="00625380"/>
    <w:rsid w:val="00626448"/>
    <w:rsid w:val="00626539"/>
    <w:rsid w:val="00626554"/>
    <w:rsid w:val="006267AE"/>
    <w:rsid w:val="00626900"/>
    <w:rsid w:val="00626A82"/>
    <w:rsid w:val="006274DF"/>
    <w:rsid w:val="00627EFE"/>
    <w:rsid w:val="00630851"/>
    <w:rsid w:val="006309C8"/>
    <w:rsid w:val="00630A72"/>
    <w:rsid w:val="00630C0A"/>
    <w:rsid w:val="00630D2D"/>
    <w:rsid w:val="00630F32"/>
    <w:rsid w:val="006310D8"/>
    <w:rsid w:val="00631A72"/>
    <w:rsid w:val="00631DC9"/>
    <w:rsid w:val="00632313"/>
    <w:rsid w:val="0063272C"/>
    <w:rsid w:val="00632ABA"/>
    <w:rsid w:val="00632FC1"/>
    <w:rsid w:val="006337A6"/>
    <w:rsid w:val="00634125"/>
    <w:rsid w:val="006348E0"/>
    <w:rsid w:val="00634CB5"/>
    <w:rsid w:val="00634E38"/>
    <w:rsid w:val="006357B8"/>
    <w:rsid w:val="00635B3C"/>
    <w:rsid w:val="006366A1"/>
    <w:rsid w:val="00636B57"/>
    <w:rsid w:val="00637711"/>
    <w:rsid w:val="00640250"/>
    <w:rsid w:val="00640827"/>
    <w:rsid w:val="00640A76"/>
    <w:rsid w:val="00641234"/>
    <w:rsid w:val="006414CC"/>
    <w:rsid w:val="00641567"/>
    <w:rsid w:val="00641952"/>
    <w:rsid w:val="00641C10"/>
    <w:rsid w:val="00641C7B"/>
    <w:rsid w:val="0064200A"/>
    <w:rsid w:val="00642254"/>
    <w:rsid w:val="006424D5"/>
    <w:rsid w:val="006425B0"/>
    <w:rsid w:val="006428E6"/>
    <w:rsid w:val="006436E9"/>
    <w:rsid w:val="00643FE3"/>
    <w:rsid w:val="0064406C"/>
    <w:rsid w:val="00644DC9"/>
    <w:rsid w:val="00644E58"/>
    <w:rsid w:val="00644FF9"/>
    <w:rsid w:val="00645748"/>
    <w:rsid w:val="00645E2C"/>
    <w:rsid w:val="00646681"/>
    <w:rsid w:val="00647076"/>
    <w:rsid w:val="0064707A"/>
    <w:rsid w:val="00647B17"/>
    <w:rsid w:val="00647C96"/>
    <w:rsid w:val="00647FB6"/>
    <w:rsid w:val="006502DE"/>
    <w:rsid w:val="0065046E"/>
    <w:rsid w:val="0065081D"/>
    <w:rsid w:val="00650B9E"/>
    <w:rsid w:val="0065135A"/>
    <w:rsid w:val="006515FD"/>
    <w:rsid w:val="00651EB1"/>
    <w:rsid w:val="00651FAB"/>
    <w:rsid w:val="00652892"/>
    <w:rsid w:val="00653266"/>
    <w:rsid w:val="00654264"/>
    <w:rsid w:val="006546F9"/>
    <w:rsid w:val="00654737"/>
    <w:rsid w:val="00654A3A"/>
    <w:rsid w:val="006564E7"/>
    <w:rsid w:val="00656C37"/>
    <w:rsid w:val="00657400"/>
    <w:rsid w:val="00660091"/>
    <w:rsid w:val="0066018B"/>
    <w:rsid w:val="00660758"/>
    <w:rsid w:val="00660D20"/>
    <w:rsid w:val="0066117E"/>
    <w:rsid w:val="00661435"/>
    <w:rsid w:val="00661661"/>
    <w:rsid w:val="00662B59"/>
    <w:rsid w:val="006634EE"/>
    <w:rsid w:val="00663734"/>
    <w:rsid w:val="006639CD"/>
    <w:rsid w:val="00664475"/>
    <w:rsid w:val="00664B14"/>
    <w:rsid w:val="00665003"/>
    <w:rsid w:val="006656BE"/>
    <w:rsid w:val="00667133"/>
    <w:rsid w:val="006703E9"/>
    <w:rsid w:val="00670700"/>
    <w:rsid w:val="00670774"/>
    <w:rsid w:val="00670940"/>
    <w:rsid w:val="00670AEA"/>
    <w:rsid w:val="00670F6C"/>
    <w:rsid w:val="0067159A"/>
    <w:rsid w:val="00671AFE"/>
    <w:rsid w:val="00672050"/>
    <w:rsid w:val="00672205"/>
    <w:rsid w:val="006724B4"/>
    <w:rsid w:val="00672AF5"/>
    <w:rsid w:val="00673559"/>
    <w:rsid w:val="00673A02"/>
    <w:rsid w:val="00673B90"/>
    <w:rsid w:val="00673DB7"/>
    <w:rsid w:val="00674000"/>
    <w:rsid w:val="00674347"/>
    <w:rsid w:val="0067470D"/>
    <w:rsid w:val="00675449"/>
    <w:rsid w:val="00675844"/>
    <w:rsid w:val="0067660A"/>
    <w:rsid w:val="00676F90"/>
    <w:rsid w:val="00677C03"/>
    <w:rsid w:val="00680186"/>
    <w:rsid w:val="006803C5"/>
    <w:rsid w:val="00680B47"/>
    <w:rsid w:val="00680FA5"/>
    <w:rsid w:val="0068104F"/>
    <w:rsid w:val="006817FE"/>
    <w:rsid w:val="0068184E"/>
    <w:rsid w:val="00681CE1"/>
    <w:rsid w:val="006820A9"/>
    <w:rsid w:val="00682177"/>
    <w:rsid w:val="006826EC"/>
    <w:rsid w:val="00682774"/>
    <w:rsid w:val="00682F37"/>
    <w:rsid w:val="0068306D"/>
    <w:rsid w:val="0068320D"/>
    <w:rsid w:val="0068329D"/>
    <w:rsid w:val="0068377F"/>
    <w:rsid w:val="00683D99"/>
    <w:rsid w:val="00683DA2"/>
    <w:rsid w:val="00684327"/>
    <w:rsid w:val="006844A7"/>
    <w:rsid w:val="0068455A"/>
    <w:rsid w:val="00684671"/>
    <w:rsid w:val="00684779"/>
    <w:rsid w:val="006855B9"/>
    <w:rsid w:val="00685700"/>
    <w:rsid w:val="00685C8A"/>
    <w:rsid w:val="00685F19"/>
    <w:rsid w:val="00685FDE"/>
    <w:rsid w:val="00686014"/>
    <w:rsid w:val="006861C8"/>
    <w:rsid w:val="00686816"/>
    <w:rsid w:val="006868D0"/>
    <w:rsid w:val="00686A06"/>
    <w:rsid w:val="00686D85"/>
    <w:rsid w:val="00686E09"/>
    <w:rsid w:val="0068706A"/>
    <w:rsid w:val="00687478"/>
    <w:rsid w:val="00687CFB"/>
    <w:rsid w:val="006909CA"/>
    <w:rsid w:val="00691985"/>
    <w:rsid w:val="00691B74"/>
    <w:rsid w:val="00691CF2"/>
    <w:rsid w:val="00691DB8"/>
    <w:rsid w:val="00692168"/>
    <w:rsid w:val="00692A08"/>
    <w:rsid w:val="00692ABF"/>
    <w:rsid w:val="00692CCD"/>
    <w:rsid w:val="00693727"/>
    <w:rsid w:val="00693E2B"/>
    <w:rsid w:val="00693E77"/>
    <w:rsid w:val="006954C0"/>
    <w:rsid w:val="00695522"/>
    <w:rsid w:val="006957E2"/>
    <w:rsid w:val="006958A9"/>
    <w:rsid w:val="00695A12"/>
    <w:rsid w:val="00695E86"/>
    <w:rsid w:val="006960DC"/>
    <w:rsid w:val="0069628C"/>
    <w:rsid w:val="006968CF"/>
    <w:rsid w:val="0069709D"/>
    <w:rsid w:val="006970A0"/>
    <w:rsid w:val="00697164"/>
    <w:rsid w:val="00697647"/>
    <w:rsid w:val="006976E8"/>
    <w:rsid w:val="00697A6C"/>
    <w:rsid w:val="006A06C9"/>
    <w:rsid w:val="006A09FE"/>
    <w:rsid w:val="006A0DE3"/>
    <w:rsid w:val="006A15E4"/>
    <w:rsid w:val="006A19E4"/>
    <w:rsid w:val="006A2061"/>
    <w:rsid w:val="006A24BF"/>
    <w:rsid w:val="006A24E5"/>
    <w:rsid w:val="006A2F47"/>
    <w:rsid w:val="006A39FE"/>
    <w:rsid w:val="006A48E6"/>
    <w:rsid w:val="006A492F"/>
    <w:rsid w:val="006A4DF7"/>
    <w:rsid w:val="006A540B"/>
    <w:rsid w:val="006A5896"/>
    <w:rsid w:val="006A595C"/>
    <w:rsid w:val="006A6E28"/>
    <w:rsid w:val="006A73B9"/>
    <w:rsid w:val="006A7EA2"/>
    <w:rsid w:val="006B0442"/>
    <w:rsid w:val="006B0624"/>
    <w:rsid w:val="006B1147"/>
    <w:rsid w:val="006B144B"/>
    <w:rsid w:val="006B1BA0"/>
    <w:rsid w:val="006B250F"/>
    <w:rsid w:val="006B282C"/>
    <w:rsid w:val="006B2962"/>
    <w:rsid w:val="006B3C77"/>
    <w:rsid w:val="006B3CC0"/>
    <w:rsid w:val="006B3CF8"/>
    <w:rsid w:val="006B3D74"/>
    <w:rsid w:val="006B4135"/>
    <w:rsid w:val="006B42D8"/>
    <w:rsid w:val="006B4755"/>
    <w:rsid w:val="006B487E"/>
    <w:rsid w:val="006B489D"/>
    <w:rsid w:val="006B4E6B"/>
    <w:rsid w:val="006B505C"/>
    <w:rsid w:val="006B50B8"/>
    <w:rsid w:val="006B53B4"/>
    <w:rsid w:val="006B549A"/>
    <w:rsid w:val="006B5C9C"/>
    <w:rsid w:val="006B5D35"/>
    <w:rsid w:val="006B75E8"/>
    <w:rsid w:val="006B76DF"/>
    <w:rsid w:val="006C02EF"/>
    <w:rsid w:val="006C055B"/>
    <w:rsid w:val="006C0AFD"/>
    <w:rsid w:val="006C151C"/>
    <w:rsid w:val="006C1ADF"/>
    <w:rsid w:val="006C1CE5"/>
    <w:rsid w:val="006C2C1B"/>
    <w:rsid w:val="006C2EED"/>
    <w:rsid w:val="006C3018"/>
    <w:rsid w:val="006C35E2"/>
    <w:rsid w:val="006C379F"/>
    <w:rsid w:val="006C3D15"/>
    <w:rsid w:val="006C43A4"/>
    <w:rsid w:val="006C43DA"/>
    <w:rsid w:val="006C468F"/>
    <w:rsid w:val="006C47F0"/>
    <w:rsid w:val="006C4AC8"/>
    <w:rsid w:val="006C5234"/>
    <w:rsid w:val="006C52EB"/>
    <w:rsid w:val="006C5B64"/>
    <w:rsid w:val="006C6A60"/>
    <w:rsid w:val="006C6FDD"/>
    <w:rsid w:val="006C709E"/>
    <w:rsid w:val="006D04C9"/>
    <w:rsid w:val="006D0589"/>
    <w:rsid w:val="006D1568"/>
    <w:rsid w:val="006D15B7"/>
    <w:rsid w:val="006D160A"/>
    <w:rsid w:val="006D16B7"/>
    <w:rsid w:val="006D18FB"/>
    <w:rsid w:val="006D1B41"/>
    <w:rsid w:val="006D1D84"/>
    <w:rsid w:val="006D2546"/>
    <w:rsid w:val="006D2735"/>
    <w:rsid w:val="006D2F75"/>
    <w:rsid w:val="006D335C"/>
    <w:rsid w:val="006D33FE"/>
    <w:rsid w:val="006D43B9"/>
    <w:rsid w:val="006D487C"/>
    <w:rsid w:val="006D4ACA"/>
    <w:rsid w:val="006D4CC2"/>
    <w:rsid w:val="006D5643"/>
    <w:rsid w:val="006D5FC3"/>
    <w:rsid w:val="006D62F0"/>
    <w:rsid w:val="006D66F7"/>
    <w:rsid w:val="006D6FA2"/>
    <w:rsid w:val="006D72B4"/>
    <w:rsid w:val="006D7E7B"/>
    <w:rsid w:val="006E0132"/>
    <w:rsid w:val="006E0355"/>
    <w:rsid w:val="006E13E1"/>
    <w:rsid w:val="006E17FE"/>
    <w:rsid w:val="006E1DF5"/>
    <w:rsid w:val="006E1FEC"/>
    <w:rsid w:val="006E20BC"/>
    <w:rsid w:val="006E22DE"/>
    <w:rsid w:val="006E251D"/>
    <w:rsid w:val="006E3088"/>
    <w:rsid w:val="006E35F6"/>
    <w:rsid w:val="006E4921"/>
    <w:rsid w:val="006E4A19"/>
    <w:rsid w:val="006E4AF7"/>
    <w:rsid w:val="006E5045"/>
    <w:rsid w:val="006E55A0"/>
    <w:rsid w:val="006E57FF"/>
    <w:rsid w:val="006E5933"/>
    <w:rsid w:val="006E59E8"/>
    <w:rsid w:val="006E5DA9"/>
    <w:rsid w:val="006E6AC2"/>
    <w:rsid w:val="006E72E9"/>
    <w:rsid w:val="006E776C"/>
    <w:rsid w:val="006E78C4"/>
    <w:rsid w:val="006E7974"/>
    <w:rsid w:val="006E7C39"/>
    <w:rsid w:val="006F040D"/>
    <w:rsid w:val="006F0767"/>
    <w:rsid w:val="006F07BF"/>
    <w:rsid w:val="006F0C57"/>
    <w:rsid w:val="006F0C83"/>
    <w:rsid w:val="006F0DA2"/>
    <w:rsid w:val="006F0E52"/>
    <w:rsid w:val="006F14F0"/>
    <w:rsid w:val="006F2CA3"/>
    <w:rsid w:val="006F2D60"/>
    <w:rsid w:val="006F3089"/>
    <w:rsid w:val="006F31C1"/>
    <w:rsid w:val="006F388A"/>
    <w:rsid w:val="006F489B"/>
    <w:rsid w:val="006F4DD6"/>
    <w:rsid w:val="006F4E73"/>
    <w:rsid w:val="006F52B3"/>
    <w:rsid w:val="006F5CD3"/>
    <w:rsid w:val="006F5E3D"/>
    <w:rsid w:val="006F6143"/>
    <w:rsid w:val="006F61A9"/>
    <w:rsid w:val="006F6899"/>
    <w:rsid w:val="006F6C92"/>
    <w:rsid w:val="006F6EFF"/>
    <w:rsid w:val="006F6F89"/>
    <w:rsid w:val="006F7DA9"/>
    <w:rsid w:val="007003F8"/>
    <w:rsid w:val="0070108E"/>
    <w:rsid w:val="0070199E"/>
    <w:rsid w:val="00701BCA"/>
    <w:rsid w:val="00701C36"/>
    <w:rsid w:val="00701E3A"/>
    <w:rsid w:val="007027F6"/>
    <w:rsid w:val="00703361"/>
    <w:rsid w:val="007036EB"/>
    <w:rsid w:val="00703757"/>
    <w:rsid w:val="00703DEC"/>
    <w:rsid w:val="00703FBB"/>
    <w:rsid w:val="007051E0"/>
    <w:rsid w:val="007052F3"/>
    <w:rsid w:val="00705CE1"/>
    <w:rsid w:val="00706169"/>
    <w:rsid w:val="00707250"/>
    <w:rsid w:val="007076CF"/>
    <w:rsid w:val="00710247"/>
    <w:rsid w:val="00710324"/>
    <w:rsid w:val="007105BA"/>
    <w:rsid w:val="00710B06"/>
    <w:rsid w:val="0071172A"/>
    <w:rsid w:val="0071181D"/>
    <w:rsid w:val="00711DF2"/>
    <w:rsid w:val="007123C4"/>
    <w:rsid w:val="00712B2F"/>
    <w:rsid w:val="00712CEE"/>
    <w:rsid w:val="00712F3C"/>
    <w:rsid w:val="0071418C"/>
    <w:rsid w:val="007141AB"/>
    <w:rsid w:val="0071429C"/>
    <w:rsid w:val="00714C6F"/>
    <w:rsid w:val="007155B7"/>
    <w:rsid w:val="007163AB"/>
    <w:rsid w:val="007167CB"/>
    <w:rsid w:val="007174F7"/>
    <w:rsid w:val="00717692"/>
    <w:rsid w:val="00717F91"/>
    <w:rsid w:val="007203E4"/>
    <w:rsid w:val="00720A8D"/>
    <w:rsid w:val="00721192"/>
    <w:rsid w:val="0072138C"/>
    <w:rsid w:val="0072148D"/>
    <w:rsid w:val="00721F80"/>
    <w:rsid w:val="007227F0"/>
    <w:rsid w:val="00722993"/>
    <w:rsid w:val="0072363A"/>
    <w:rsid w:val="00723B78"/>
    <w:rsid w:val="00723CE0"/>
    <w:rsid w:val="00724301"/>
    <w:rsid w:val="007244C0"/>
    <w:rsid w:val="00724B76"/>
    <w:rsid w:val="00725044"/>
    <w:rsid w:val="007258F4"/>
    <w:rsid w:val="00726318"/>
    <w:rsid w:val="007263F9"/>
    <w:rsid w:val="00726A0B"/>
    <w:rsid w:val="00726F72"/>
    <w:rsid w:val="007271C0"/>
    <w:rsid w:val="007274FC"/>
    <w:rsid w:val="00727948"/>
    <w:rsid w:val="007279A5"/>
    <w:rsid w:val="00727FB5"/>
    <w:rsid w:val="00730349"/>
    <w:rsid w:val="00730550"/>
    <w:rsid w:val="00730977"/>
    <w:rsid w:val="00730A3D"/>
    <w:rsid w:val="00730D40"/>
    <w:rsid w:val="0073125B"/>
    <w:rsid w:val="007317B7"/>
    <w:rsid w:val="00731854"/>
    <w:rsid w:val="00731C5A"/>
    <w:rsid w:val="00731D8F"/>
    <w:rsid w:val="00731E85"/>
    <w:rsid w:val="007320E0"/>
    <w:rsid w:val="00732731"/>
    <w:rsid w:val="00732AE9"/>
    <w:rsid w:val="00732BEC"/>
    <w:rsid w:val="00732D1D"/>
    <w:rsid w:val="0073323D"/>
    <w:rsid w:val="00733497"/>
    <w:rsid w:val="00733AA6"/>
    <w:rsid w:val="00733AFE"/>
    <w:rsid w:val="00734217"/>
    <w:rsid w:val="0073450E"/>
    <w:rsid w:val="00734E81"/>
    <w:rsid w:val="007352BD"/>
    <w:rsid w:val="00735C6B"/>
    <w:rsid w:val="00735D95"/>
    <w:rsid w:val="00735E7B"/>
    <w:rsid w:val="007364C3"/>
    <w:rsid w:val="00736BED"/>
    <w:rsid w:val="00736C90"/>
    <w:rsid w:val="007372F7"/>
    <w:rsid w:val="00737852"/>
    <w:rsid w:val="00737DD9"/>
    <w:rsid w:val="00740905"/>
    <w:rsid w:val="00740927"/>
    <w:rsid w:val="00741392"/>
    <w:rsid w:val="00741553"/>
    <w:rsid w:val="00741873"/>
    <w:rsid w:val="007418D5"/>
    <w:rsid w:val="00742071"/>
    <w:rsid w:val="007431FE"/>
    <w:rsid w:val="007433E9"/>
    <w:rsid w:val="0074383A"/>
    <w:rsid w:val="00744263"/>
    <w:rsid w:val="0074479C"/>
    <w:rsid w:val="007448EB"/>
    <w:rsid w:val="0074495E"/>
    <w:rsid w:val="00744A09"/>
    <w:rsid w:val="00744D39"/>
    <w:rsid w:val="007455BB"/>
    <w:rsid w:val="007479F9"/>
    <w:rsid w:val="00750695"/>
    <w:rsid w:val="00750862"/>
    <w:rsid w:val="0075099B"/>
    <w:rsid w:val="00750C87"/>
    <w:rsid w:val="0075112E"/>
    <w:rsid w:val="00751349"/>
    <w:rsid w:val="00751F9D"/>
    <w:rsid w:val="0075222F"/>
    <w:rsid w:val="0075264C"/>
    <w:rsid w:val="007528CE"/>
    <w:rsid w:val="00753205"/>
    <w:rsid w:val="007532B3"/>
    <w:rsid w:val="007532D5"/>
    <w:rsid w:val="00753625"/>
    <w:rsid w:val="007538E1"/>
    <w:rsid w:val="00753F1E"/>
    <w:rsid w:val="007547B7"/>
    <w:rsid w:val="00754AEA"/>
    <w:rsid w:val="00754CB6"/>
    <w:rsid w:val="00756B28"/>
    <w:rsid w:val="00756E26"/>
    <w:rsid w:val="00757367"/>
    <w:rsid w:val="00757447"/>
    <w:rsid w:val="00757579"/>
    <w:rsid w:val="007601F0"/>
    <w:rsid w:val="007605DF"/>
    <w:rsid w:val="00760AB5"/>
    <w:rsid w:val="00760C7A"/>
    <w:rsid w:val="007611E6"/>
    <w:rsid w:val="00761AD5"/>
    <w:rsid w:val="0076208A"/>
    <w:rsid w:val="007620C9"/>
    <w:rsid w:val="00762561"/>
    <w:rsid w:val="007625F0"/>
    <w:rsid w:val="00762671"/>
    <w:rsid w:val="0076296C"/>
    <w:rsid w:val="007629E9"/>
    <w:rsid w:val="00763C78"/>
    <w:rsid w:val="00763C91"/>
    <w:rsid w:val="00764877"/>
    <w:rsid w:val="00764B18"/>
    <w:rsid w:val="00764CD3"/>
    <w:rsid w:val="00764E43"/>
    <w:rsid w:val="007651BB"/>
    <w:rsid w:val="00765284"/>
    <w:rsid w:val="00766EEA"/>
    <w:rsid w:val="00766F08"/>
    <w:rsid w:val="007670D1"/>
    <w:rsid w:val="0076714C"/>
    <w:rsid w:val="00767D57"/>
    <w:rsid w:val="00767EB7"/>
    <w:rsid w:val="00767FF1"/>
    <w:rsid w:val="00770FF6"/>
    <w:rsid w:val="00771036"/>
    <w:rsid w:val="00771302"/>
    <w:rsid w:val="007716FF"/>
    <w:rsid w:val="007719D1"/>
    <w:rsid w:val="00771F7C"/>
    <w:rsid w:val="0077353F"/>
    <w:rsid w:val="00773701"/>
    <w:rsid w:val="007738BA"/>
    <w:rsid w:val="00774459"/>
    <w:rsid w:val="00774C55"/>
    <w:rsid w:val="00774E33"/>
    <w:rsid w:val="007758D7"/>
    <w:rsid w:val="007759C5"/>
    <w:rsid w:val="00776136"/>
    <w:rsid w:val="00776B8F"/>
    <w:rsid w:val="007773E8"/>
    <w:rsid w:val="007773EA"/>
    <w:rsid w:val="00777D7A"/>
    <w:rsid w:val="007803C7"/>
    <w:rsid w:val="00780582"/>
    <w:rsid w:val="0078065C"/>
    <w:rsid w:val="007807B9"/>
    <w:rsid w:val="00780CCE"/>
    <w:rsid w:val="00781273"/>
    <w:rsid w:val="0078138C"/>
    <w:rsid w:val="00781444"/>
    <w:rsid w:val="007815B0"/>
    <w:rsid w:val="007819F2"/>
    <w:rsid w:val="00782057"/>
    <w:rsid w:val="007820CF"/>
    <w:rsid w:val="007826AE"/>
    <w:rsid w:val="00782A6F"/>
    <w:rsid w:val="00782BC7"/>
    <w:rsid w:val="00782E08"/>
    <w:rsid w:val="007832BD"/>
    <w:rsid w:val="00783302"/>
    <w:rsid w:val="007839F1"/>
    <w:rsid w:val="00784436"/>
    <w:rsid w:val="007844EA"/>
    <w:rsid w:val="007853BB"/>
    <w:rsid w:val="0078550A"/>
    <w:rsid w:val="007857A3"/>
    <w:rsid w:val="00785D6F"/>
    <w:rsid w:val="00786A10"/>
    <w:rsid w:val="00787396"/>
    <w:rsid w:val="0078739D"/>
    <w:rsid w:val="007873C5"/>
    <w:rsid w:val="00787EC5"/>
    <w:rsid w:val="00791797"/>
    <w:rsid w:val="00791A76"/>
    <w:rsid w:val="00791CE9"/>
    <w:rsid w:val="00791D6B"/>
    <w:rsid w:val="00792073"/>
    <w:rsid w:val="00792D39"/>
    <w:rsid w:val="007946B3"/>
    <w:rsid w:val="00794912"/>
    <w:rsid w:val="00795215"/>
    <w:rsid w:val="007957A4"/>
    <w:rsid w:val="007957CD"/>
    <w:rsid w:val="00795920"/>
    <w:rsid w:val="00795926"/>
    <w:rsid w:val="00795BBE"/>
    <w:rsid w:val="00795FBC"/>
    <w:rsid w:val="00796358"/>
    <w:rsid w:val="007963DC"/>
    <w:rsid w:val="00796DE2"/>
    <w:rsid w:val="007972C2"/>
    <w:rsid w:val="00797734"/>
    <w:rsid w:val="0079783C"/>
    <w:rsid w:val="00797A10"/>
    <w:rsid w:val="00797ABB"/>
    <w:rsid w:val="007A0B3F"/>
    <w:rsid w:val="007A0FEB"/>
    <w:rsid w:val="007A13B6"/>
    <w:rsid w:val="007A1B3D"/>
    <w:rsid w:val="007A3545"/>
    <w:rsid w:val="007A393E"/>
    <w:rsid w:val="007A3B73"/>
    <w:rsid w:val="007A3DF9"/>
    <w:rsid w:val="007A4589"/>
    <w:rsid w:val="007A4813"/>
    <w:rsid w:val="007A503D"/>
    <w:rsid w:val="007A567D"/>
    <w:rsid w:val="007A5A19"/>
    <w:rsid w:val="007A5AA3"/>
    <w:rsid w:val="007A5CD6"/>
    <w:rsid w:val="007A627D"/>
    <w:rsid w:val="007A6FA8"/>
    <w:rsid w:val="007A7116"/>
    <w:rsid w:val="007A7724"/>
    <w:rsid w:val="007A789A"/>
    <w:rsid w:val="007A7E12"/>
    <w:rsid w:val="007A7FF8"/>
    <w:rsid w:val="007B1189"/>
    <w:rsid w:val="007B1373"/>
    <w:rsid w:val="007B1D7C"/>
    <w:rsid w:val="007B1EB9"/>
    <w:rsid w:val="007B20E3"/>
    <w:rsid w:val="007B2EA7"/>
    <w:rsid w:val="007B2EB9"/>
    <w:rsid w:val="007B2EE2"/>
    <w:rsid w:val="007B323C"/>
    <w:rsid w:val="007B361E"/>
    <w:rsid w:val="007B3942"/>
    <w:rsid w:val="007B39EC"/>
    <w:rsid w:val="007B3EB9"/>
    <w:rsid w:val="007B426D"/>
    <w:rsid w:val="007B46EE"/>
    <w:rsid w:val="007B550B"/>
    <w:rsid w:val="007B5824"/>
    <w:rsid w:val="007B5C45"/>
    <w:rsid w:val="007B5D27"/>
    <w:rsid w:val="007B5DB9"/>
    <w:rsid w:val="007B72D5"/>
    <w:rsid w:val="007B765E"/>
    <w:rsid w:val="007B77D8"/>
    <w:rsid w:val="007B78D8"/>
    <w:rsid w:val="007B7A2E"/>
    <w:rsid w:val="007B7CFF"/>
    <w:rsid w:val="007C0ABF"/>
    <w:rsid w:val="007C0ADE"/>
    <w:rsid w:val="007C0F1D"/>
    <w:rsid w:val="007C0F78"/>
    <w:rsid w:val="007C1928"/>
    <w:rsid w:val="007C19F5"/>
    <w:rsid w:val="007C1A23"/>
    <w:rsid w:val="007C2748"/>
    <w:rsid w:val="007C2BB2"/>
    <w:rsid w:val="007C3230"/>
    <w:rsid w:val="007C3452"/>
    <w:rsid w:val="007C3530"/>
    <w:rsid w:val="007C3D25"/>
    <w:rsid w:val="007C409E"/>
    <w:rsid w:val="007C48D1"/>
    <w:rsid w:val="007C499A"/>
    <w:rsid w:val="007C4CC8"/>
    <w:rsid w:val="007C50E6"/>
    <w:rsid w:val="007C5864"/>
    <w:rsid w:val="007C58F5"/>
    <w:rsid w:val="007C5E3C"/>
    <w:rsid w:val="007C649D"/>
    <w:rsid w:val="007C73AD"/>
    <w:rsid w:val="007C7515"/>
    <w:rsid w:val="007D02DA"/>
    <w:rsid w:val="007D02F5"/>
    <w:rsid w:val="007D035A"/>
    <w:rsid w:val="007D07CF"/>
    <w:rsid w:val="007D0C24"/>
    <w:rsid w:val="007D0DFB"/>
    <w:rsid w:val="007D1146"/>
    <w:rsid w:val="007D1B2A"/>
    <w:rsid w:val="007D2257"/>
    <w:rsid w:val="007D2426"/>
    <w:rsid w:val="007D2485"/>
    <w:rsid w:val="007D2A4A"/>
    <w:rsid w:val="007D2C7D"/>
    <w:rsid w:val="007D2F91"/>
    <w:rsid w:val="007D3396"/>
    <w:rsid w:val="007D3937"/>
    <w:rsid w:val="007D42EE"/>
    <w:rsid w:val="007D45E8"/>
    <w:rsid w:val="007D4832"/>
    <w:rsid w:val="007D48D3"/>
    <w:rsid w:val="007D529E"/>
    <w:rsid w:val="007D5C1B"/>
    <w:rsid w:val="007D64B2"/>
    <w:rsid w:val="007D6948"/>
    <w:rsid w:val="007D7F3A"/>
    <w:rsid w:val="007E0681"/>
    <w:rsid w:val="007E093A"/>
    <w:rsid w:val="007E1397"/>
    <w:rsid w:val="007E13DC"/>
    <w:rsid w:val="007E14E7"/>
    <w:rsid w:val="007E1A0C"/>
    <w:rsid w:val="007E217A"/>
    <w:rsid w:val="007E282F"/>
    <w:rsid w:val="007E29A9"/>
    <w:rsid w:val="007E3387"/>
    <w:rsid w:val="007E397A"/>
    <w:rsid w:val="007E3B09"/>
    <w:rsid w:val="007E3E4C"/>
    <w:rsid w:val="007E46C1"/>
    <w:rsid w:val="007E485B"/>
    <w:rsid w:val="007E4A6C"/>
    <w:rsid w:val="007E4A95"/>
    <w:rsid w:val="007E51B5"/>
    <w:rsid w:val="007E51F6"/>
    <w:rsid w:val="007E5ADC"/>
    <w:rsid w:val="007E715A"/>
    <w:rsid w:val="007E71AF"/>
    <w:rsid w:val="007E7452"/>
    <w:rsid w:val="007E7DD5"/>
    <w:rsid w:val="007F0943"/>
    <w:rsid w:val="007F15BA"/>
    <w:rsid w:val="007F165B"/>
    <w:rsid w:val="007F1936"/>
    <w:rsid w:val="007F1A08"/>
    <w:rsid w:val="007F1AA7"/>
    <w:rsid w:val="007F2025"/>
    <w:rsid w:val="007F20DA"/>
    <w:rsid w:val="007F2222"/>
    <w:rsid w:val="007F2514"/>
    <w:rsid w:val="007F29AB"/>
    <w:rsid w:val="007F3E65"/>
    <w:rsid w:val="007F47DD"/>
    <w:rsid w:val="007F5023"/>
    <w:rsid w:val="007F5458"/>
    <w:rsid w:val="007F614F"/>
    <w:rsid w:val="007F618A"/>
    <w:rsid w:val="007F66C0"/>
    <w:rsid w:val="007F6C9A"/>
    <w:rsid w:val="007F7016"/>
    <w:rsid w:val="007F7A85"/>
    <w:rsid w:val="007F7AAF"/>
    <w:rsid w:val="0080034B"/>
    <w:rsid w:val="00800679"/>
    <w:rsid w:val="008013A8"/>
    <w:rsid w:val="0080147B"/>
    <w:rsid w:val="008015A7"/>
    <w:rsid w:val="008016D0"/>
    <w:rsid w:val="00801B4B"/>
    <w:rsid w:val="008021E4"/>
    <w:rsid w:val="00802D8C"/>
    <w:rsid w:val="00803796"/>
    <w:rsid w:val="008038E8"/>
    <w:rsid w:val="008039BE"/>
    <w:rsid w:val="008041B8"/>
    <w:rsid w:val="008047B6"/>
    <w:rsid w:val="008054DC"/>
    <w:rsid w:val="008059AE"/>
    <w:rsid w:val="008065FE"/>
    <w:rsid w:val="00806782"/>
    <w:rsid w:val="008067C4"/>
    <w:rsid w:val="00806873"/>
    <w:rsid w:val="00806FBE"/>
    <w:rsid w:val="00807AF4"/>
    <w:rsid w:val="00807AFF"/>
    <w:rsid w:val="00807D30"/>
    <w:rsid w:val="00807D84"/>
    <w:rsid w:val="00807EBB"/>
    <w:rsid w:val="00811254"/>
    <w:rsid w:val="008116D4"/>
    <w:rsid w:val="008119B4"/>
    <w:rsid w:val="008125F6"/>
    <w:rsid w:val="008126F1"/>
    <w:rsid w:val="00812E80"/>
    <w:rsid w:val="00812F18"/>
    <w:rsid w:val="00813418"/>
    <w:rsid w:val="008138E9"/>
    <w:rsid w:val="00813D90"/>
    <w:rsid w:val="00813DFF"/>
    <w:rsid w:val="00815874"/>
    <w:rsid w:val="008160E5"/>
    <w:rsid w:val="00816B14"/>
    <w:rsid w:val="00817557"/>
    <w:rsid w:val="0081757C"/>
    <w:rsid w:val="00817AEB"/>
    <w:rsid w:val="00817C5E"/>
    <w:rsid w:val="00817DBD"/>
    <w:rsid w:val="008200EC"/>
    <w:rsid w:val="008203B3"/>
    <w:rsid w:val="008208EB"/>
    <w:rsid w:val="008208ED"/>
    <w:rsid w:val="00821133"/>
    <w:rsid w:val="008223D3"/>
    <w:rsid w:val="0082245C"/>
    <w:rsid w:val="00822C74"/>
    <w:rsid w:val="00822DEF"/>
    <w:rsid w:val="00823A0D"/>
    <w:rsid w:val="00823DC8"/>
    <w:rsid w:val="00824D79"/>
    <w:rsid w:val="00825322"/>
    <w:rsid w:val="008255FD"/>
    <w:rsid w:val="008260C5"/>
    <w:rsid w:val="008261A0"/>
    <w:rsid w:val="008265FB"/>
    <w:rsid w:val="00826AE7"/>
    <w:rsid w:val="00826F97"/>
    <w:rsid w:val="0082750B"/>
    <w:rsid w:val="00827FF8"/>
    <w:rsid w:val="00830162"/>
    <w:rsid w:val="00830556"/>
    <w:rsid w:val="0083077D"/>
    <w:rsid w:val="00830B4F"/>
    <w:rsid w:val="00831E3A"/>
    <w:rsid w:val="00831E3E"/>
    <w:rsid w:val="00831FCF"/>
    <w:rsid w:val="00832482"/>
    <w:rsid w:val="00832A50"/>
    <w:rsid w:val="00833197"/>
    <w:rsid w:val="0083381D"/>
    <w:rsid w:val="00834790"/>
    <w:rsid w:val="00834ED2"/>
    <w:rsid w:val="0083595B"/>
    <w:rsid w:val="00835D76"/>
    <w:rsid w:val="00836140"/>
    <w:rsid w:val="00836627"/>
    <w:rsid w:val="008366BD"/>
    <w:rsid w:val="00836BB3"/>
    <w:rsid w:val="0083723B"/>
    <w:rsid w:val="00837B4C"/>
    <w:rsid w:val="00837D4A"/>
    <w:rsid w:val="00837DF9"/>
    <w:rsid w:val="008408BD"/>
    <w:rsid w:val="00840DDB"/>
    <w:rsid w:val="0084134C"/>
    <w:rsid w:val="00841427"/>
    <w:rsid w:val="00841A8A"/>
    <w:rsid w:val="00841F20"/>
    <w:rsid w:val="0084201A"/>
    <w:rsid w:val="008425A9"/>
    <w:rsid w:val="00842C07"/>
    <w:rsid w:val="00843265"/>
    <w:rsid w:val="008434E4"/>
    <w:rsid w:val="00843512"/>
    <w:rsid w:val="0084377F"/>
    <w:rsid w:val="008437FC"/>
    <w:rsid w:val="00843982"/>
    <w:rsid w:val="00844231"/>
    <w:rsid w:val="00844400"/>
    <w:rsid w:val="00844F29"/>
    <w:rsid w:val="008456C7"/>
    <w:rsid w:val="00845CB7"/>
    <w:rsid w:val="00845F1F"/>
    <w:rsid w:val="008460ED"/>
    <w:rsid w:val="0084689E"/>
    <w:rsid w:val="00846D93"/>
    <w:rsid w:val="00847432"/>
    <w:rsid w:val="008478E7"/>
    <w:rsid w:val="00847D11"/>
    <w:rsid w:val="008500CA"/>
    <w:rsid w:val="008501E5"/>
    <w:rsid w:val="00850320"/>
    <w:rsid w:val="00850C98"/>
    <w:rsid w:val="00851865"/>
    <w:rsid w:val="00851968"/>
    <w:rsid w:val="00852836"/>
    <w:rsid w:val="00852FC4"/>
    <w:rsid w:val="00852FED"/>
    <w:rsid w:val="00853002"/>
    <w:rsid w:val="0085324A"/>
    <w:rsid w:val="0085390F"/>
    <w:rsid w:val="00853C95"/>
    <w:rsid w:val="00853E1B"/>
    <w:rsid w:val="00853E2C"/>
    <w:rsid w:val="00854F80"/>
    <w:rsid w:val="00855172"/>
    <w:rsid w:val="008556D0"/>
    <w:rsid w:val="00855AB7"/>
    <w:rsid w:val="008563AD"/>
    <w:rsid w:val="008565B5"/>
    <w:rsid w:val="008566AD"/>
    <w:rsid w:val="0085682A"/>
    <w:rsid w:val="008568E7"/>
    <w:rsid w:val="00856AE4"/>
    <w:rsid w:val="00857443"/>
    <w:rsid w:val="008579F7"/>
    <w:rsid w:val="00857D35"/>
    <w:rsid w:val="00860A71"/>
    <w:rsid w:val="00860D3C"/>
    <w:rsid w:val="00860EF1"/>
    <w:rsid w:val="00861148"/>
    <w:rsid w:val="00861590"/>
    <w:rsid w:val="008615AF"/>
    <w:rsid w:val="008618C2"/>
    <w:rsid w:val="00861BAC"/>
    <w:rsid w:val="00861BE3"/>
    <w:rsid w:val="008627B4"/>
    <w:rsid w:val="00862CB8"/>
    <w:rsid w:val="00862E91"/>
    <w:rsid w:val="00864716"/>
    <w:rsid w:val="0086563B"/>
    <w:rsid w:val="0086586C"/>
    <w:rsid w:val="00865A49"/>
    <w:rsid w:val="00865B65"/>
    <w:rsid w:val="00865E49"/>
    <w:rsid w:val="008660AB"/>
    <w:rsid w:val="008663D7"/>
    <w:rsid w:val="00866847"/>
    <w:rsid w:val="00866DCA"/>
    <w:rsid w:val="0086771E"/>
    <w:rsid w:val="00867855"/>
    <w:rsid w:val="00867992"/>
    <w:rsid w:val="00867C23"/>
    <w:rsid w:val="00872593"/>
    <w:rsid w:val="00873DA7"/>
    <w:rsid w:val="00874179"/>
    <w:rsid w:val="008741C4"/>
    <w:rsid w:val="00874C5E"/>
    <w:rsid w:val="008751C6"/>
    <w:rsid w:val="00875240"/>
    <w:rsid w:val="00875F6A"/>
    <w:rsid w:val="008762C7"/>
    <w:rsid w:val="00877036"/>
    <w:rsid w:val="0087734B"/>
    <w:rsid w:val="008773AE"/>
    <w:rsid w:val="00877627"/>
    <w:rsid w:val="00877739"/>
    <w:rsid w:val="00877DFD"/>
    <w:rsid w:val="008814CA"/>
    <w:rsid w:val="008818CE"/>
    <w:rsid w:val="008818FC"/>
    <w:rsid w:val="00881FEF"/>
    <w:rsid w:val="008820DE"/>
    <w:rsid w:val="0088239D"/>
    <w:rsid w:val="00882753"/>
    <w:rsid w:val="008830F7"/>
    <w:rsid w:val="00883AB5"/>
    <w:rsid w:val="00884287"/>
    <w:rsid w:val="0088528B"/>
    <w:rsid w:val="00885378"/>
    <w:rsid w:val="00885522"/>
    <w:rsid w:val="00885981"/>
    <w:rsid w:val="00885B89"/>
    <w:rsid w:val="00885E22"/>
    <w:rsid w:val="00885FC7"/>
    <w:rsid w:val="008864F2"/>
    <w:rsid w:val="008868E5"/>
    <w:rsid w:val="00886AB4"/>
    <w:rsid w:val="00887376"/>
    <w:rsid w:val="00887B41"/>
    <w:rsid w:val="00887CE7"/>
    <w:rsid w:val="00887F34"/>
    <w:rsid w:val="008901B1"/>
    <w:rsid w:val="008901F1"/>
    <w:rsid w:val="00891BA1"/>
    <w:rsid w:val="00892647"/>
    <w:rsid w:val="00893800"/>
    <w:rsid w:val="00893845"/>
    <w:rsid w:val="00893919"/>
    <w:rsid w:val="00893AB2"/>
    <w:rsid w:val="00894573"/>
    <w:rsid w:val="00894E10"/>
    <w:rsid w:val="00894FC7"/>
    <w:rsid w:val="0089587D"/>
    <w:rsid w:val="00895981"/>
    <w:rsid w:val="00895AC6"/>
    <w:rsid w:val="00895D62"/>
    <w:rsid w:val="008966A8"/>
    <w:rsid w:val="00896830"/>
    <w:rsid w:val="00896841"/>
    <w:rsid w:val="008969AD"/>
    <w:rsid w:val="00896B51"/>
    <w:rsid w:val="00897108"/>
    <w:rsid w:val="00897A88"/>
    <w:rsid w:val="00897F5D"/>
    <w:rsid w:val="008A0053"/>
    <w:rsid w:val="008A02AF"/>
    <w:rsid w:val="008A07CF"/>
    <w:rsid w:val="008A08F9"/>
    <w:rsid w:val="008A0E42"/>
    <w:rsid w:val="008A10B4"/>
    <w:rsid w:val="008A178D"/>
    <w:rsid w:val="008A266F"/>
    <w:rsid w:val="008A27D0"/>
    <w:rsid w:val="008A2946"/>
    <w:rsid w:val="008A2E08"/>
    <w:rsid w:val="008A3AEE"/>
    <w:rsid w:val="008A46FD"/>
    <w:rsid w:val="008A4796"/>
    <w:rsid w:val="008A5F81"/>
    <w:rsid w:val="008A627C"/>
    <w:rsid w:val="008A6494"/>
    <w:rsid w:val="008A68AD"/>
    <w:rsid w:val="008A7173"/>
    <w:rsid w:val="008A73E3"/>
    <w:rsid w:val="008A7A4C"/>
    <w:rsid w:val="008B0A0C"/>
    <w:rsid w:val="008B0ED0"/>
    <w:rsid w:val="008B0EF0"/>
    <w:rsid w:val="008B174C"/>
    <w:rsid w:val="008B18D2"/>
    <w:rsid w:val="008B1D15"/>
    <w:rsid w:val="008B1FF7"/>
    <w:rsid w:val="008B203B"/>
    <w:rsid w:val="008B2D4A"/>
    <w:rsid w:val="008B3101"/>
    <w:rsid w:val="008B353B"/>
    <w:rsid w:val="008B3CEB"/>
    <w:rsid w:val="008B3F78"/>
    <w:rsid w:val="008B4206"/>
    <w:rsid w:val="008B45B2"/>
    <w:rsid w:val="008B4810"/>
    <w:rsid w:val="008B4875"/>
    <w:rsid w:val="008B4EF6"/>
    <w:rsid w:val="008B5C0D"/>
    <w:rsid w:val="008B5D9E"/>
    <w:rsid w:val="008B6BBC"/>
    <w:rsid w:val="008B7FA7"/>
    <w:rsid w:val="008C0134"/>
    <w:rsid w:val="008C0B6A"/>
    <w:rsid w:val="008C0ECC"/>
    <w:rsid w:val="008C1441"/>
    <w:rsid w:val="008C14DC"/>
    <w:rsid w:val="008C1530"/>
    <w:rsid w:val="008C18DD"/>
    <w:rsid w:val="008C2B25"/>
    <w:rsid w:val="008C2BB0"/>
    <w:rsid w:val="008C3C99"/>
    <w:rsid w:val="008C3DB0"/>
    <w:rsid w:val="008C43E6"/>
    <w:rsid w:val="008C4DA4"/>
    <w:rsid w:val="008C4DF8"/>
    <w:rsid w:val="008C518F"/>
    <w:rsid w:val="008C5275"/>
    <w:rsid w:val="008C53D0"/>
    <w:rsid w:val="008C55AF"/>
    <w:rsid w:val="008C6112"/>
    <w:rsid w:val="008C71D5"/>
    <w:rsid w:val="008C752F"/>
    <w:rsid w:val="008D0E81"/>
    <w:rsid w:val="008D161E"/>
    <w:rsid w:val="008D16C2"/>
    <w:rsid w:val="008D218D"/>
    <w:rsid w:val="008D2374"/>
    <w:rsid w:val="008D2C0E"/>
    <w:rsid w:val="008D324B"/>
    <w:rsid w:val="008D35C0"/>
    <w:rsid w:val="008D3D35"/>
    <w:rsid w:val="008D3D8C"/>
    <w:rsid w:val="008D44DD"/>
    <w:rsid w:val="008D5918"/>
    <w:rsid w:val="008D592A"/>
    <w:rsid w:val="008D5A28"/>
    <w:rsid w:val="008D5AC9"/>
    <w:rsid w:val="008D5EB2"/>
    <w:rsid w:val="008D5EB9"/>
    <w:rsid w:val="008D610F"/>
    <w:rsid w:val="008D6165"/>
    <w:rsid w:val="008D641B"/>
    <w:rsid w:val="008D673F"/>
    <w:rsid w:val="008D6C89"/>
    <w:rsid w:val="008D6E60"/>
    <w:rsid w:val="008D7104"/>
    <w:rsid w:val="008D72BB"/>
    <w:rsid w:val="008D7E7F"/>
    <w:rsid w:val="008D7F4D"/>
    <w:rsid w:val="008E06C1"/>
    <w:rsid w:val="008E06CE"/>
    <w:rsid w:val="008E0761"/>
    <w:rsid w:val="008E0A94"/>
    <w:rsid w:val="008E0A9C"/>
    <w:rsid w:val="008E0D43"/>
    <w:rsid w:val="008E118E"/>
    <w:rsid w:val="008E15D2"/>
    <w:rsid w:val="008E1810"/>
    <w:rsid w:val="008E1977"/>
    <w:rsid w:val="008E2354"/>
    <w:rsid w:val="008E3B9A"/>
    <w:rsid w:val="008E3E6B"/>
    <w:rsid w:val="008E44A5"/>
    <w:rsid w:val="008E458A"/>
    <w:rsid w:val="008E4862"/>
    <w:rsid w:val="008E49DC"/>
    <w:rsid w:val="008E4EBE"/>
    <w:rsid w:val="008E503F"/>
    <w:rsid w:val="008E512F"/>
    <w:rsid w:val="008E5436"/>
    <w:rsid w:val="008E59B3"/>
    <w:rsid w:val="008E5B79"/>
    <w:rsid w:val="008E5E71"/>
    <w:rsid w:val="008E6127"/>
    <w:rsid w:val="008E6487"/>
    <w:rsid w:val="008E66A0"/>
    <w:rsid w:val="008E6A56"/>
    <w:rsid w:val="008E6B3F"/>
    <w:rsid w:val="008E6DFC"/>
    <w:rsid w:val="008E6EB4"/>
    <w:rsid w:val="008E6EE2"/>
    <w:rsid w:val="008E710C"/>
    <w:rsid w:val="008E7458"/>
    <w:rsid w:val="008E74AF"/>
    <w:rsid w:val="008F03A9"/>
    <w:rsid w:val="008F0764"/>
    <w:rsid w:val="008F11DA"/>
    <w:rsid w:val="008F19F1"/>
    <w:rsid w:val="008F1AA7"/>
    <w:rsid w:val="008F24C7"/>
    <w:rsid w:val="008F2C9A"/>
    <w:rsid w:val="008F3559"/>
    <w:rsid w:val="008F3B6D"/>
    <w:rsid w:val="008F3C07"/>
    <w:rsid w:val="008F424B"/>
    <w:rsid w:val="008F433E"/>
    <w:rsid w:val="008F44EB"/>
    <w:rsid w:val="008F468B"/>
    <w:rsid w:val="008F4936"/>
    <w:rsid w:val="008F547D"/>
    <w:rsid w:val="008F62E6"/>
    <w:rsid w:val="008F66AA"/>
    <w:rsid w:val="008F6DAB"/>
    <w:rsid w:val="008F6EDD"/>
    <w:rsid w:val="008F7319"/>
    <w:rsid w:val="008F7894"/>
    <w:rsid w:val="008F78C3"/>
    <w:rsid w:val="008F79CF"/>
    <w:rsid w:val="008F7CA4"/>
    <w:rsid w:val="008F7D3F"/>
    <w:rsid w:val="008F7EAF"/>
    <w:rsid w:val="0090001F"/>
    <w:rsid w:val="00900305"/>
    <w:rsid w:val="0090075E"/>
    <w:rsid w:val="00900B0B"/>
    <w:rsid w:val="00900C75"/>
    <w:rsid w:val="00901032"/>
    <w:rsid w:val="009016DB"/>
    <w:rsid w:val="00901819"/>
    <w:rsid w:val="00901930"/>
    <w:rsid w:val="00901E31"/>
    <w:rsid w:val="009027A5"/>
    <w:rsid w:val="00902C3B"/>
    <w:rsid w:val="00902EE2"/>
    <w:rsid w:val="009030FB"/>
    <w:rsid w:val="00903850"/>
    <w:rsid w:val="00903D20"/>
    <w:rsid w:val="00903F4F"/>
    <w:rsid w:val="0090449C"/>
    <w:rsid w:val="00905058"/>
    <w:rsid w:val="00905162"/>
    <w:rsid w:val="00905243"/>
    <w:rsid w:val="0090634B"/>
    <w:rsid w:val="00906D7A"/>
    <w:rsid w:val="00906DE1"/>
    <w:rsid w:val="00907727"/>
    <w:rsid w:val="00910171"/>
    <w:rsid w:val="00910271"/>
    <w:rsid w:val="00910A40"/>
    <w:rsid w:val="00910B7D"/>
    <w:rsid w:val="00910F0E"/>
    <w:rsid w:val="009113F9"/>
    <w:rsid w:val="00911A67"/>
    <w:rsid w:val="00911C14"/>
    <w:rsid w:val="0091235B"/>
    <w:rsid w:val="00913B15"/>
    <w:rsid w:val="00914409"/>
    <w:rsid w:val="009146B5"/>
    <w:rsid w:val="00914982"/>
    <w:rsid w:val="009149DF"/>
    <w:rsid w:val="009150C6"/>
    <w:rsid w:val="00915E27"/>
    <w:rsid w:val="00916DB7"/>
    <w:rsid w:val="00917135"/>
    <w:rsid w:val="00917140"/>
    <w:rsid w:val="00917156"/>
    <w:rsid w:val="009175CD"/>
    <w:rsid w:val="00917BFD"/>
    <w:rsid w:val="00917C37"/>
    <w:rsid w:val="00920FEC"/>
    <w:rsid w:val="009211CF"/>
    <w:rsid w:val="00921423"/>
    <w:rsid w:val="009223CC"/>
    <w:rsid w:val="00922796"/>
    <w:rsid w:val="00923053"/>
    <w:rsid w:val="00923209"/>
    <w:rsid w:val="0092342F"/>
    <w:rsid w:val="0092392F"/>
    <w:rsid w:val="00924972"/>
    <w:rsid w:val="00924A5E"/>
    <w:rsid w:val="00924B06"/>
    <w:rsid w:val="009255B1"/>
    <w:rsid w:val="00925691"/>
    <w:rsid w:val="00925AF2"/>
    <w:rsid w:val="00925CB1"/>
    <w:rsid w:val="00925E38"/>
    <w:rsid w:val="00925F0A"/>
    <w:rsid w:val="0092608E"/>
    <w:rsid w:val="009262AD"/>
    <w:rsid w:val="009263EE"/>
    <w:rsid w:val="00926C87"/>
    <w:rsid w:val="0092745D"/>
    <w:rsid w:val="00930394"/>
    <w:rsid w:val="00930884"/>
    <w:rsid w:val="0093146B"/>
    <w:rsid w:val="00931814"/>
    <w:rsid w:val="0093209A"/>
    <w:rsid w:val="009321DF"/>
    <w:rsid w:val="0093252B"/>
    <w:rsid w:val="00933199"/>
    <w:rsid w:val="00933730"/>
    <w:rsid w:val="0093375C"/>
    <w:rsid w:val="00933B41"/>
    <w:rsid w:val="00933CAF"/>
    <w:rsid w:val="00933DF5"/>
    <w:rsid w:val="00933EBC"/>
    <w:rsid w:val="009341C5"/>
    <w:rsid w:val="00934503"/>
    <w:rsid w:val="00934844"/>
    <w:rsid w:val="00934935"/>
    <w:rsid w:val="00934D2C"/>
    <w:rsid w:val="00935B4F"/>
    <w:rsid w:val="009360D0"/>
    <w:rsid w:val="00937868"/>
    <w:rsid w:val="00937A92"/>
    <w:rsid w:val="009408CD"/>
    <w:rsid w:val="00940B16"/>
    <w:rsid w:val="009413E9"/>
    <w:rsid w:val="00941A6F"/>
    <w:rsid w:val="00941B60"/>
    <w:rsid w:val="00941BD4"/>
    <w:rsid w:val="00941EBA"/>
    <w:rsid w:val="009428B7"/>
    <w:rsid w:val="00942957"/>
    <w:rsid w:val="00942BD1"/>
    <w:rsid w:val="0094302E"/>
    <w:rsid w:val="00943115"/>
    <w:rsid w:val="00943FFA"/>
    <w:rsid w:val="0094407A"/>
    <w:rsid w:val="009440F7"/>
    <w:rsid w:val="00944125"/>
    <w:rsid w:val="00944E0D"/>
    <w:rsid w:val="00945449"/>
    <w:rsid w:val="00945462"/>
    <w:rsid w:val="00945B36"/>
    <w:rsid w:val="00946969"/>
    <w:rsid w:val="00946CDF"/>
    <w:rsid w:val="0094741D"/>
    <w:rsid w:val="009478C1"/>
    <w:rsid w:val="00947C4D"/>
    <w:rsid w:val="00947DC0"/>
    <w:rsid w:val="009503D4"/>
    <w:rsid w:val="009504BB"/>
    <w:rsid w:val="0095077D"/>
    <w:rsid w:val="00950BF6"/>
    <w:rsid w:val="0095142A"/>
    <w:rsid w:val="00951D3D"/>
    <w:rsid w:val="00951F5A"/>
    <w:rsid w:val="009523E2"/>
    <w:rsid w:val="009529DB"/>
    <w:rsid w:val="00953775"/>
    <w:rsid w:val="00953A03"/>
    <w:rsid w:val="009544FD"/>
    <w:rsid w:val="00955B4F"/>
    <w:rsid w:val="00956F43"/>
    <w:rsid w:val="00956F76"/>
    <w:rsid w:val="009578AB"/>
    <w:rsid w:val="009579B6"/>
    <w:rsid w:val="00957C00"/>
    <w:rsid w:val="00957C09"/>
    <w:rsid w:val="00960EA6"/>
    <w:rsid w:val="0096107B"/>
    <w:rsid w:val="00961143"/>
    <w:rsid w:val="00961B68"/>
    <w:rsid w:val="00962901"/>
    <w:rsid w:val="00962F3F"/>
    <w:rsid w:val="00963284"/>
    <w:rsid w:val="0096333C"/>
    <w:rsid w:val="00963B1A"/>
    <w:rsid w:val="00963B65"/>
    <w:rsid w:val="00963C32"/>
    <w:rsid w:val="009645F2"/>
    <w:rsid w:val="00964E18"/>
    <w:rsid w:val="009657CE"/>
    <w:rsid w:val="00965BD9"/>
    <w:rsid w:val="009678A8"/>
    <w:rsid w:val="00967B43"/>
    <w:rsid w:val="00967FD0"/>
    <w:rsid w:val="0097054A"/>
    <w:rsid w:val="009706BC"/>
    <w:rsid w:val="00971CB0"/>
    <w:rsid w:val="009729CF"/>
    <w:rsid w:val="0097300B"/>
    <w:rsid w:val="0097323E"/>
    <w:rsid w:val="009743A2"/>
    <w:rsid w:val="009749A9"/>
    <w:rsid w:val="00974C63"/>
    <w:rsid w:val="00974DAE"/>
    <w:rsid w:val="009750B2"/>
    <w:rsid w:val="00975155"/>
    <w:rsid w:val="009752D8"/>
    <w:rsid w:val="00975736"/>
    <w:rsid w:val="00976AC7"/>
    <w:rsid w:val="0097740E"/>
    <w:rsid w:val="00980042"/>
    <w:rsid w:val="00980463"/>
    <w:rsid w:val="009811EE"/>
    <w:rsid w:val="00981305"/>
    <w:rsid w:val="00981499"/>
    <w:rsid w:val="00981B92"/>
    <w:rsid w:val="00981DA8"/>
    <w:rsid w:val="0098219C"/>
    <w:rsid w:val="0098236E"/>
    <w:rsid w:val="00983221"/>
    <w:rsid w:val="009839CE"/>
    <w:rsid w:val="00984467"/>
    <w:rsid w:val="009844FB"/>
    <w:rsid w:val="00984CFB"/>
    <w:rsid w:val="009860C5"/>
    <w:rsid w:val="00986BF9"/>
    <w:rsid w:val="009871E7"/>
    <w:rsid w:val="0098724E"/>
    <w:rsid w:val="009876C8"/>
    <w:rsid w:val="009877E8"/>
    <w:rsid w:val="00987C84"/>
    <w:rsid w:val="009901D5"/>
    <w:rsid w:val="009906E7"/>
    <w:rsid w:val="00991026"/>
    <w:rsid w:val="0099278C"/>
    <w:rsid w:val="00992AC3"/>
    <w:rsid w:val="009935DA"/>
    <w:rsid w:val="00993773"/>
    <w:rsid w:val="009940A0"/>
    <w:rsid w:val="00994782"/>
    <w:rsid w:val="00994C2A"/>
    <w:rsid w:val="009954DB"/>
    <w:rsid w:val="00995762"/>
    <w:rsid w:val="00996820"/>
    <w:rsid w:val="00996A91"/>
    <w:rsid w:val="009972A9"/>
    <w:rsid w:val="00997C83"/>
    <w:rsid w:val="00997D1A"/>
    <w:rsid w:val="009A011A"/>
    <w:rsid w:val="009A0711"/>
    <w:rsid w:val="009A0B3C"/>
    <w:rsid w:val="009A0C8B"/>
    <w:rsid w:val="009A135C"/>
    <w:rsid w:val="009A1387"/>
    <w:rsid w:val="009A1769"/>
    <w:rsid w:val="009A17D8"/>
    <w:rsid w:val="009A2430"/>
    <w:rsid w:val="009A2875"/>
    <w:rsid w:val="009A2EE0"/>
    <w:rsid w:val="009A36D6"/>
    <w:rsid w:val="009A3A41"/>
    <w:rsid w:val="009A4CC2"/>
    <w:rsid w:val="009A4F14"/>
    <w:rsid w:val="009A4F37"/>
    <w:rsid w:val="009A573C"/>
    <w:rsid w:val="009A5EBF"/>
    <w:rsid w:val="009A6958"/>
    <w:rsid w:val="009A704B"/>
    <w:rsid w:val="009A7BBC"/>
    <w:rsid w:val="009A7C12"/>
    <w:rsid w:val="009A7C2C"/>
    <w:rsid w:val="009A7DFA"/>
    <w:rsid w:val="009B0030"/>
    <w:rsid w:val="009B05D5"/>
    <w:rsid w:val="009B09B8"/>
    <w:rsid w:val="009B0A9B"/>
    <w:rsid w:val="009B0B64"/>
    <w:rsid w:val="009B240F"/>
    <w:rsid w:val="009B4090"/>
    <w:rsid w:val="009B4E2E"/>
    <w:rsid w:val="009B4F2F"/>
    <w:rsid w:val="009B5473"/>
    <w:rsid w:val="009B5BB5"/>
    <w:rsid w:val="009B634E"/>
    <w:rsid w:val="009B6D87"/>
    <w:rsid w:val="009B6E24"/>
    <w:rsid w:val="009B7265"/>
    <w:rsid w:val="009B7302"/>
    <w:rsid w:val="009B7453"/>
    <w:rsid w:val="009B75A2"/>
    <w:rsid w:val="009B7E93"/>
    <w:rsid w:val="009C0C90"/>
    <w:rsid w:val="009C175D"/>
    <w:rsid w:val="009C20C1"/>
    <w:rsid w:val="009C2896"/>
    <w:rsid w:val="009C35FD"/>
    <w:rsid w:val="009C39BD"/>
    <w:rsid w:val="009C415A"/>
    <w:rsid w:val="009C4EDB"/>
    <w:rsid w:val="009C531B"/>
    <w:rsid w:val="009C53CE"/>
    <w:rsid w:val="009C542E"/>
    <w:rsid w:val="009C58BA"/>
    <w:rsid w:val="009C68EF"/>
    <w:rsid w:val="009C6B16"/>
    <w:rsid w:val="009C6D8C"/>
    <w:rsid w:val="009C6EC3"/>
    <w:rsid w:val="009C7443"/>
    <w:rsid w:val="009C7E6C"/>
    <w:rsid w:val="009D02C4"/>
    <w:rsid w:val="009D0B8F"/>
    <w:rsid w:val="009D0DC0"/>
    <w:rsid w:val="009D172D"/>
    <w:rsid w:val="009D17F7"/>
    <w:rsid w:val="009D18AA"/>
    <w:rsid w:val="009D1903"/>
    <w:rsid w:val="009D1F1C"/>
    <w:rsid w:val="009D27F4"/>
    <w:rsid w:val="009D29A1"/>
    <w:rsid w:val="009D2C1D"/>
    <w:rsid w:val="009D3781"/>
    <w:rsid w:val="009D4519"/>
    <w:rsid w:val="009D4BEF"/>
    <w:rsid w:val="009D54FB"/>
    <w:rsid w:val="009D55A0"/>
    <w:rsid w:val="009D64CB"/>
    <w:rsid w:val="009D66B9"/>
    <w:rsid w:val="009D6C09"/>
    <w:rsid w:val="009D6DBC"/>
    <w:rsid w:val="009D6FB2"/>
    <w:rsid w:val="009D7732"/>
    <w:rsid w:val="009D7770"/>
    <w:rsid w:val="009D77F7"/>
    <w:rsid w:val="009D7B8C"/>
    <w:rsid w:val="009E152B"/>
    <w:rsid w:val="009E1E0C"/>
    <w:rsid w:val="009E1F01"/>
    <w:rsid w:val="009E3520"/>
    <w:rsid w:val="009E3870"/>
    <w:rsid w:val="009E3896"/>
    <w:rsid w:val="009E38B0"/>
    <w:rsid w:val="009E4A26"/>
    <w:rsid w:val="009E52A5"/>
    <w:rsid w:val="009E52F9"/>
    <w:rsid w:val="009E5759"/>
    <w:rsid w:val="009E64E0"/>
    <w:rsid w:val="009E6C52"/>
    <w:rsid w:val="009E7458"/>
    <w:rsid w:val="009E790F"/>
    <w:rsid w:val="009E7B2E"/>
    <w:rsid w:val="009E7E21"/>
    <w:rsid w:val="009F08F6"/>
    <w:rsid w:val="009F0A85"/>
    <w:rsid w:val="009F1482"/>
    <w:rsid w:val="009F1941"/>
    <w:rsid w:val="009F1E4E"/>
    <w:rsid w:val="009F2215"/>
    <w:rsid w:val="009F23E0"/>
    <w:rsid w:val="009F34CC"/>
    <w:rsid w:val="009F4767"/>
    <w:rsid w:val="009F4846"/>
    <w:rsid w:val="009F56CF"/>
    <w:rsid w:val="009F63E8"/>
    <w:rsid w:val="009F6430"/>
    <w:rsid w:val="009F645C"/>
    <w:rsid w:val="009F6601"/>
    <w:rsid w:val="009F73E7"/>
    <w:rsid w:val="00A00321"/>
    <w:rsid w:val="00A006E5"/>
    <w:rsid w:val="00A00801"/>
    <w:rsid w:val="00A00DDD"/>
    <w:rsid w:val="00A01737"/>
    <w:rsid w:val="00A0175D"/>
    <w:rsid w:val="00A01D04"/>
    <w:rsid w:val="00A0223D"/>
    <w:rsid w:val="00A02637"/>
    <w:rsid w:val="00A02820"/>
    <w:rsid w:val="00A02A09"/>
    <w:rsid w:val="00A02BC9"/>
    <w:rsid w:val="00A02D11"/>
    <w:rsid w:val="00A02ECB"/>
    <w:rsid w:val="00A02F45"/>
    <w:rsid w:val="00A0323D"/>
    <w:rsid w:val="00A03659"/>
    <w:rsid w:val="00A0370E"/>
    <w:rsid w:val="00A03BAA"/>
    <w:rsid w:val="00A04BC3"/>
    <w:rsid w:val="00A04E88"/>
    <w:rsid w:val="00A0515F"/>
    <w:rsid w:val="00A0555E"/>
    <w:rsid w:val="00A05AED"/>
    <w:rsid w:val="00A05B6F"/>
    <w:rsid w:val="00A05D4E"/>
    <w:rsid w:val="00A05E48"/>
    <w:rsid w:val="00A06092"/>
    <w:rsid w:val="00A0625D"/>
    <w:rsid w:val="00A06343"/>
    <w:rsid w:val="00A06C8C"/>
    <w:rsid w:val="00A06D9E"/>
    <w:rsid w:val="00A07418"/>
    <w:rsid w:val="00A07831"/>
    <w:rsid w:val="00A114A8"/>
    <w:rsid w:val="00A11699"/>
    <w:rsid w:val="00A11C3A"/>
    <w:rsid w:val="00A11C71"/>
    <w:rsid w:val="00A128C9"/>
    <w:rsid w:val="00A12994"/>
    <w:rsid w:val="00A12C07"/>
    <w:rsid w:val="00A12F18"/>
    <w:rsid w:val="00A13BC8"/>
    <w:rsid w:val="00A13E13"/>
    <w:rsid w:val="00A13FFC"/>
    <w:rsid w:val="00A141EE"/>
    <w:rsid w:val="00A14254"/>
    <w:rsid w:val="00A14AA6"/>
    <w:rsid w:val="00A155A1"/>
    <w:rsid w:val="00A159CF"/>
    <w:rsid w:val="00A15E8D"/>
    <w:rsid w:val="00A16672"/>
    <w:rsid w:val="00A16A46"/>
    <w:rsid w:val="00A17120"/>
    <w:rsid w:val="00A177E0"/>
    <w:rsid w:val="00A17AB5"/>
    <w:rsid w:val="00A17BB7"/>
    <w:rsid w:val="00A17CBA"/>
    <w:rsid w:val="00A20199"/>
    <w:rsid w:val="00A2125B"/>
    <w:rsid w:val="00A21A56"/>
    <w:rsid w:val="00A21E2C"/>
    <w:rsid w:val="00A21E47"/>
    <w:rsid w:val="00A2200B"/>
    <w:rsid w:val="00A22C7D"/>
    <w:rsid w:val="00A22DA6"/>
    <w:rsid w:val="00A23206"/>
    <w:rsid w:val="00A2324E"/>
    <w:rsid w:val="00A23A67"/>
    <w:rsid w:val="00A23BDD"/>
    <w:rsid w:val="00A24331"/>
    <w:rsid w:val="00A2466E"/>
    <w:rsid w:val="00A24B4B"/>
    <w:rsid w:val="00A24C45"/>
    <w:rsid w:val="00A250F8"/>
    <w:rsid w:val="00A25149"/>
    <w:rsid w:val="00A253A1"/>
    <w:rsid w:val="00A2587B"/>
    <w:rsid w:val="00A25ABC"/>
    <w:rsid w:val="00A265EF"/>
    <w:rsid w:val="00A26BA4"/>
    <w:rsid w:val="00A27394"/>
    <w:rsid w:val="00A27697"/>
    <w:rsid w:val="00A27C49"/>
    <w:rsid w:val="00A27D7D"/>
    <w:rsid w:val="00A30EF2"/>
    <w:rsid w:val="00A31096"/>
    <w:rsid w:val="00A31669"/>
    <w:rsid w:val="00A317AF"/>
    <w:rsid w:val="00A317CE"/>
    <w:rsid w:val="00A31ACE"/>
    <w:rsid w:val="00A31DE9"/>
    <w:rsid w:val="00A320AE"/>
    <w:rsid w:val="00A3226C"/>
    <w:rsid w:val="00A323C8"/>
    <w:rsid w:val="00A32619"/>
    <w:rsid w:val="00A32BCC"/>
    <w:rsid w:val="00A32E79"/>
    <w:rsid w:val="00A33339"/>
    <w:rsid w:val="00A33434"/>
    <w:rsid w:val="00A33603"/>
    <w:rsid w:val="00A33B9A"/>
    <w:rsid w:val="00A33E8B"/>
    <w:rsid w:val="00A34940"/>
    <w:rsid w:val="00A34A2F"/>
    <w:rsid w:val="00A350BA"/>
    <w:rsid w:val="00A35A58"/>
    <w:rsid w:val="00A36496"/>
    <w:rsid w:val="00A365E2"/>
    <w:rsid w:val="00A36922"/>
    <w:rsid w:val="00A36C46"/>
    <w:rsid w:val="00A4007B"/>
    <w:rsid w:val="00A408EB"/>
    <w:rsid w:val="00A40C61"/>
    <w:rsid w:val="00A40DF5"/>
    <w:rsid w:val="00A412FA"/>
    <w:rsid w:val="00A41941"/>
    <w:rsid w:val="00A41B03"/>
    <w:rsid w:val="00A41F08"/>
    <w:rsid w:val="00A41FBD"/>
    <w:rsid w:val="00A423C8"/>
    <w:rsid w:val="00A429CA"/>
    <w:rsid w:val="00A42D71"/>
    <w:rsid w:val="00A42EF9"/>
    <w:rsid w:val="00A43060"/>
    <w:rsid w:val="00A43A0F"/>
    <w:rsid w:val="00A43A9D"/>
    <w:rsid w:val="00A447E0"/>
    <w:rsid w:val="00A44934"/>
    <w:rsid w:val="00A449BB"/>
    <w:rsid w:val="00A44CFD"/>
    <w:rsid w:val="00A45500"/>
    <w:rsid w:val="00A46BD6"/>
    <w:rsid w:val="00A4765C"/>
    <w:rsid w:val="00A47854"/>
    <w:rsid w:val="00A50555"/>
    <w:rsid w:val="00A50784"/>
    <w:rsid w:val="00A50EB7"/>
    <w:rsid w:val="00A50F76"/>
    <w:rsid w:val="00A51220"/>
    <w:rsid w:val="00A51CEC"/>
    <w:rsid w:val="00A51F52"/>
    <w:rsid w:val="00A52410"/>
    <w:rsid w:val="00A5247B"/>
    <w:rsid w:val="00A5260E"/>
    <w:rsid w:val="00A5285D"/>
    <w:rsid w:val="00A52AFF"/>
    <w:rsid w:val="00A5337D"/>
    <w:rsid w:val="00A53A01"/>
    <w:rsid w:val="00A53AB9"/>
    <w:rsid w:val="00A5410D"/>
    <w:rsid w:val="00A546D4"/>
    <w:rsid w:val="00A5498A"/>
    <w:rsid w:val="00A54A9C"/>
    <w:rsid w:val="00A54F86"/>
    <w:rsid w:val="00A550BA"/>
    <w:rsid w:val="00A55168"/>
    <w:rsid w:val="00A55931"/>
    <w:rsid w:val="00A55D64"/>
    <w:rsid w:val="00A56063"/>
    <w:rsid w:val="00A56232"/>
    <w:rsid w:val="00A56734"/>
    <w:rsid w:val="00A577BD"/>
    <w:rsid w:val="00A57977"/>
    <w:rsid w:val="00A57BB0"/>
    <w:rsid w:val="00A57F8C"/>
    <w:rsid w:val="00A60178"/>
    <w:rsid w:val="00A60438"/>
    <w:rsid w:val="00A60C33"/>
    <w:rsid w:val="00A60C94"/>
    <w:rsid w:val="00A612E5"/>
    <w:rsid w:val="00A616D5"/>
    <w:rsid w:val="00A619CE"/>
    <w:rsid w:val="00A61A27"/>
    <w:rsid w:val="00A61C6D"/>
    <w:rsid w:val="00A61F30"/>
    <w:rsid w:val="00A62C4B"/>
    <w:rsid w:val="00A62EAF"/>
    <w:rsid w:val="00A62EEF"/>
    <w:rsid w:val="00A642D0"/>
    <w:rsid w:val="00A64A2B"/>
    <w:rsid w:val="00A64AC3"/>
    <w:rsid w:val="00A6500A"/>
    <w:rsid w:val="00A65043"/>
    <w:rsid w:val="00A652B3"/>
    <w:rsid w:val="00A6536D"/>
    <w:rsid w:val="00A6588C"/>
    <w:rsid w:val="00A65C9C"/>
    <w:rsid w:val="00A65E6F"/>
    <w:rsid w:val="00A664BC"/>
    <w:rsid w:val="00A665E0"/>
    <w:rsid w:val="00A666AF"/>
    <w:rsid w:val="00A66E04"/>
    <w:rsid w:val="00A67416"/>
    <w:rsid w:val="00A67501"/>
    <w:rsid w:val="00A67722"/>
    <w:rsid w:val="00A67CA5"/>
    <w:rsid w:val="00A67D6F"/>
    <w:rsid w:val="00A67FB1"/>
    <w:rsid w:val="00A70578"/>
    <w:rsid w:val="00A70758"/>
    <w:rsid w:val="00A7128E"/>
    <w:rsid w:val="00A720B5"/>
    <w:rsid w:val="00A72547"/>
    <w:rsid w:val="00A7263A"/>
    <w:rsid w:val="00A72A98"/>
    <w:rsid w:val="00A72B83"/>
    <w:rsid w:val="00A745DC"/>
    <w:rsid w:val="00A749E8"/>
    <w:rsid w:val="00A74B17"/>
    <w:rsid w:val="00A751B3"/>
    <w:rsid w:val="00A753E1"/>
    <w:rsid w:val="00A75415"/>
    <w:rsid w:val="00A7567F"/>
    <w:rsid w:val="00A7592D"/>
    <w:rsid w:val="00A76D53"/>
    <w:rsid w:val="00A779F5"/>
    <w:rsid w:val="00A77D28"/>
    <w:rsid w:val="00A80260"/>
    <w:rsid w:val="00A80291"/>
    <w:rsid w:val="00A80889"/>
    <w:rsid w:val="00A809C0"/>
    <w:rsid w:val="00A80D92"/>
    <w:rsid w:val="00A8158E"/>
    <w:rsid w:val="00A81696"/>
    <w:rsid w:val="00A81912"/>
    <w:rsid w:val="00A81D39"/>
    <w:rsid w:val="00A81E4F"/>
    <w:rsid w:val="00A81FB3"/>
    <w:rsid w:val="00A82DC4"/>
    <w:rsid w:val="00A83339"/>
    <w:rsid w:val="00A8355C"/>
    <w:rsid w:val="00A8387A"/>
    <w:rsid w:val="00A842AF"/>
    <w:rsid w:val="00A845F6"/>
    <w:rsid w:val="00A84694"/>
    <w:rsid w:val="00A85C48"/>
    <w:rsid w:val="00A86464"/>
    <w:rsid w:val="00A86CCF"/>
    <w:rsid w:val="00A90113"/>
    <w:rsid w:val="00A90344"/>
    <w:rsid w:val="00A906FC"/>
    <w:rsid w:val="00A909EC"/>
    <w:rsid w:val="00A90AD4"/>
    <w:rsid w:val="00A90FD0"/>
    <w:rsid w:val="00A91240"/>
    <w:rsid w:val="00A91859"/>
    <w:rsid w:val="00A91CB4"/>
    <w:rsid w:val="00A91D29"/>
    <w:rsid w:val="00A92798"/>
    <w:rsid w:val="00A9328D"/>
    <w:rsid w:val="00A935B9"/>
    <w:rsid w:val="00A941E1"/>
    <w:rsid w:val="00A9461C"/>
    <w:rsid w:val="00A9465D"/>
    <w:rsid w:val="00A94674"/>
    <w:rsid w:val="00A946D3"/>
    <w:rsid w:val="00A94805"/>
    <w:rsid w:val="00A94C8E"/>
    <w:rsid w:val="00A9571E"/>
    <w:rsid w:val="00A96766"/>
    <w:rsid w:val="00A97232"/>
    <w:rsid w:val="00A97A25"/>
    <w:rsid w:val="00A97DC1"/>
    <w:rsid w:val="00A97FA9"/>
    <w:rsid w:val="00AA00F9"/>
    <w:rsid w:val="00AA03C8"/>
    <w:rsid w:val="00AA10EF"/>
    <w:rsid w:val="00AA11E9"/>
    <w:rsid w:val="00AA125D"/>
    <w:rsid w:val="00AA1338"/>
    <w:rsid w:val="00AA1356"/>
    <w:rsid w:val="00AA1B59"/>
    <w:rsid w:val="00AA1D99"/>
    <w:rsid w:val="00AA21BA"/>
    <w:rsid w:val="00AA2362"/>
    <w:rsid w:val="00AA4289"/>
    <w:rsid w:val="00AA4484"/>
    <w:rsid w:val="00AA5054"/>
    <w:rsid w:val="00AA50E4"/>
    <w:rsid w:val="00AA5318"/>
    <w:rsid w:val="00AA5B85"/>
    <w:rsid w:val="00AA62AE"/>
    <w:rsid w:val="00AA65A3"/>
    <w:rsid w:val="00AA68F4"/>
    <w:rsid w:val="00AA6954"/>
    <w:rsid w:val="00AA6C1A"/>
    <w:rsid w:val="00AA7126"/>
    <w:rsid w:val="00AA7170"/>
    <w:rsid w:val="00AA7236"/>
    <w:rsid w:val="00AA7391"/>
    <w:rsid w:val="00AA75E5"/>
    <w:rsid w:val="00AA7650"/>
    <w:rsid w:val="00AA7DB1"/>
    <w:rsid w:val="00AA7DDE"/>
    <w:rsid w:val="00AB0262"/>
    <w:rsid w:val="00AB02F9"/>
    <w:rsid w:val="00AB0437"/>
    <w:rsid w:val="00AB09D4"/>
    <w:rsid w:val="00AB0BD5"/>
    <w:rsid w:val="00AB0EB7"/>
    <w:rsid w:val="00AB1000"/>
    <w:rsid w:val="00AB1107"/>
    <w:rsid w:val="00AB18B4"/>
    <w:rsid w:val="00AB1C2A"/>
    <w:rsid w:val="00AB2094"/>
    <w:rsid w:val="00AB20AB"/>
    <w:rsid w:val="00AB2182"/>
    <w:rsid w:val="00AB2918"/>
    <w:rsid w:val="00AB2987"/>
    <w:rsid w:val="00AB2CFB"/>
    <w:rsid w:val="00AB2E6E"/>
    <w:rsid w:val="00AB2EB2"/>
    <w:rsid w:val="00AB3F11"/>
    <w:rsid w:val="00AB45A8"/>
    <w:rsid w:val="00AB4958"/>
    <w:rsid w:val="00AB4A5D"/>
    <w:rsid w:val="00AB52F2"/>
    <w:rsid w:val="00AB52FA"/>
    <w:rsid w:val="00AB6573"/>
    <w:rsid w:val="00AB6704"/>
    <w:rsid w:val="00AB68FA"/>
    <w:rsid w:val="00AB739F"/>
    <w:rsid w:val="00AB7957"/>
    <w:rsid w:val="00AC09F7"/>
    <w:rsid w:val="00AC0AA3"/>
    <w:rsid w:val="00AC0D36"/>
    <w:rsid w:val="00AC0DA0"/>
    <w:rsid w:val="00AC0EFC"/>
    <w:rsid w:val="00AC10F1"/>
    <w:rsid w:val="00AC138F"/>
    <w:rsid w:val="00AC1C19"/>
    <w:rsid w:val="00AC248D"/>
    <w:rsid w:val="00AC30B1"/>
    <w:rsid w:val="00AC3BD7"/>
    <w:rsid w:val="00AC4009"/>
    <w:rsid w:val="00AC443F"/>
    <w:rsid w:val="00AC5167"/>
    <w:rsid w:val="00AC5359"/>
    <w:rsid w:val="00AC55D6"/>
    <w:rsid w:val="00AC56D3"/>
    <w:rsid w:val="00AC5AA0"/>
    <w:rsid w:val="00AC5B24"/>
    <w:rsid w:val="00AC5BA9"/>
    <w:rsid w:val="00AC6442"/>
    <w:rsid w:val="00AC669D"/>
    <w:rsid w:val="00AC6FBE"/>
    <w:rsid w:val="00AD051A"/>
    <w:rsid w:val="00AD0BC1"/>
    <w:rsid w:val="00AD1A68"/>
    <w:rsid w:val="00AD273D"/>
    <w:rsid w:val="00AD34C8"/>
    <w:rsid w:val="00AD3697"/>
    <w:rsid w:val="00AD3C67"/>
    <w:rsid w:val="00AD3E2D"/>
    <w:rsid w:val="00AD45F3"/>
    <w:rsid w:val="00AD461A"/>
    <w:rsid w:val="00AD4A8B"/>
    <w:rsid w:val="00AD506A"/>
    <w:rsid w:val="00AD59AB"/>
    <w:rsid w:val="00AD5A94"/>
    <w:rsid w:val="00AD67E0"/>
    <w:rsid w:val="00AD6A6A"/>
    <w:rsid w:val="00AD6B5A"/>
    <w:rsid w:val="00AE0006"/>
    <w:rsid w:val="00AE0120"/>
    <w:rsid w:val="00AE0737"/>
    <w:rsid w:val="00AE0FC2"/>
    <w:rsid w:val="00AE1340"/>
    <w:rsid w:val="00AE26CD"/>
    <w:rsid w:val="00AE2935"/>
    <w:rsid w:val="00AE2A83"/>
    <w:rsid w:val="00AE3F74"/>
    <w:rsid w:val="00AE49B0"/>
    <w:rsid w:val="00AE4A8A"/>
    <w:rsid w:val="00AE4C62"/>
    <w:rsid w:val="00AE5698"/>
    <w:rsid w:val="00AE5DFA"/>
    <w:rsid w:val="00AE606E"/>
    <w:rsid w:val="00AE6415"/>
    <w:rsid w:val="00AE65F8"/>
    <w:rsid w:val="00AE718E"/>
    <w:rsid w:val="00AE72CE"/>
    <w:rsid w:val="00AE7634"/>
    <w:rsid w:val="00AE7BF9"/>
    <w:rsid w:val="00AE7E3C"/>
    <w:rsid w:val="00AF0358"/>
    <w:rsid w:val="00AF039E"/>
    <w:rsid w:val="00AF0B95"/>
    <w:rsid w:val="00AF12E8"/>
    <w:rsid w:val="00AF1BC4"/>
    <w:rsid w:val="00AF1DD3"/>
    <w:rsid w:val="00AF2082"/>
    <w:rsid w:val="00AF277B"/>
    <w:rsid w:val="00AF2C46"/>
    <w:rsid w:val="00AF2F48"/>
    <w:rsid w:val="00AF37EA"/>
    <w:rsid w:val="00AF3AAC"/>
    <w:rsid w:val="00AF3B99"/>
    <w:rsid w:val="00AF4580"/>
    <w:rsid w:val="00AF45FC"/>
    <w:rsid w:val="00AF556A"/>
    <w:rsid w:val="00AF5737"/>
    <w:rsid w:val="00AF5E74"/>
    <w:rsid w:val="00AF60F6"/>
    <w:rsid w:val="00AF61BD"/>
    <w:rsid w:val="00AF69FF"/>
    <w:rsid w:val="00AF6E2B"/>
    <w:rsid w:val="00AF7183"/>
    <w:rsid w:val="00AF7897"/>
    <w:rsid w:val="00AF7950"/>
    <w:rsid w:val="00AF7A3B"/>
    <w:rsid w:val="00AF7A9C"/>
    <w:rsid w:val="00AF7BCF"/>
    <w:rsid w:val="00AF7C63"/>
    <w:rsid w:val="00AF7DFB"/>
    <w:rsid w:val="00B00128"/>
    <w:rsid w:val="00B0043D"/>
    <w:rsid w:val="00B00533"/>
    <w:rsid w:val="00B00928"/>
    <w:rsid w:val="00B00B03"/>
    <w:rsid w:val="00B0107B"/>
    <w:rsid w:val="00B0108A"/>
    <w:rsid w:val="00B01869"/>
    <w:rsid w:val="00B01F4D"/>
    <w:rsid w:val="00B02103"/>
    <w:rsid w:val="00B02FC7"/>
    <w:rsid w:val="00B0307F"/>
    <w:rsid w:val="00B03314"/>
    <w:rsid w:val="00B039D9"/>
    <w:rsid w:val="00B045F9"/>
    <w:rsid w:val="00B052B7"/>
    <w:rsid w:val="00B05380"/>
    <w:rsid w:val="00B053C5"/>
    <w:rsid w:val="00B058F7"/>
    <w:rsid w:val="00B06049"/>
    <w:rsid w:val="00B06561"/>
    <w:rsid w:val="00B06FF0"/>
    <w:rsid w:val="00B07063"/>
    <w:rsid w:val="00B07617"/>
    <w:rsid w:val="00B07970"/>
    <w:rsid w:val="00B07B62"/>
    <w:rsid w:val="00B115DB"/>
    <w:rsid w:val="00B1163A"/>
    <w:rsid w:val="00B121AF"/>
    <w:rsid w:val="00B124E4"/>
    <w:rsid w:val="00B125EF"/>
    <w:rsid w:val="00B1264F"/>
    <w:rsid w:val="00B12F92"/>
    <w:rsid w:val="00B13468"/>
    <w:rsid w:val="00B138FB"/>
    <w:rsid w:val="00B13D7B"/>
    <w:rsid w:val="00B13F1D"/>
    <w:rsid w:val="00B14067"/>
    <w:rsid w:val="00B1475E"/>
    <w:rsid w:val="00B14E95"/>
    <w:rsid w:val="00B15644"/>
    <w:rsid w:val="00B1663B"/>
    <w:rsid w:val="00B16932"/>
    <w:rsid w:val="00B170A9"/>
    <w:rsid w:val="00B170FD"/>
    <w:rsid w:val="00B17151"/>
    <w:rsid w:val="00B178FD"/>
    <w:rsid w:val="00B20570"/>
    <w:rsid w:val="00B21240"/>
    <w:rsid w:val="00B21341"/>
    <w:rsid w:val="00B21535"/>
    <w:rsid w:val="00B216B9"/>
    <w:rsid w:val="00B216C5"/>
    <w:rsid w:val="00B21AEF"/>
    <w:rsid w:val="00B22085"/>
    <w:rsid w:val="00B22C26"/>
    <w:rsid w:val="00B22D90"/>
    <w:rsid w:val="00B23339"/>
    <w:rsid w:val="00B238C1"/>
    <w:rsid w:val="00B23B83"/>
    <w:rsid w:val="00B242BE"/>
    <w:rsid w:val="00B25457"/>
    <w:rsid w:val="00B25D7B"/>
    <w:rsid w:val="00B25D99"/>
    <w:rsid w:val="00B2602D"/>
    <w:rsid w:val="00B269E6"/>
    <w:rsid w:val="00B26DF6"/>
    <w:rsid w:val="00B2702E"/>
    <w:rsid w:val="00B27492"/>
    <w:rsid w:val="00B2787D"/>
    <w:rsid w:val="00B27FD5"/>
    <w:rsid w:val="00B30D2E"/>
    <w:rsid w:val="00B315BD"/>
    <w:rsid w:val="00B31631"/>
    <w:rsid w:val="00B31BCB"/>
    <w:rsid w:val="00B31D76"/>
    <w:rsid w:val="00B31DBB"/>
    <w:rsid w:val="00B31E80"/>
    <w:rsid w:val="00B3262C"/>
    <w:rsid w:val="00B32B25"/>
    <w:rsid w:val="00B3333B"/>
    <w:rsid w:val="00B34979"/>
    <w:rsid w:val="00B34AAF"/>
    <w:rsid w:val="00B34BBE"/>
    <w:rsid w:val="00B34F05"/>
    <w:rsid w:val="00B355C8"/>
    <w:rsid w:val="00B35871"/>
    <w:rsid w:val="00B36FC0"/>
    <w:rsid w:val="00B3770A"/>
    <w:rsid w:val="00B37B2D"/>
    <w:rsid w:val="00B37DE8"/>
    <w:rsid w:val="00B4068A"/>
    <w:rsid w:val="00B4117B"/>
    <w:rsid w:val="00B41D22"/>
    <w:rsid w:val="00B428A8"/>
    <w:rsid w:val="00B4316A"/>
    <w:rsid w:val="00B43665"/>
    <w:rsid w:val="00B43EDE"/>
    <w:rsid w:val="00B443C3"/>
    <w:rsid w:val="00B44492"/>
    <w:rsid w:val="00B44521"/>
    <w:rsid w:val="00B447BD"/>
    <w:rsid w:val="00B44B68"/>
    <w:rsid w:val="00B44D64"/>
    <w:rsid w:val="00B44FEE"/>
    <w:rsid w:val="00B45488"/>
    <w:rsid w:val="00B45B49"/>
    <w:rsid w:val="00B469E0"/>
    <w:rsid w:val="00B46DD8"/>
    <w:rsid w:val="00B471B8"/>
    <w:rsid w:val="00B504B7"/>
    <w:rsid w:val="00B508C6"/>
    <w:rsid w:val="00B50933"/>
    <w:rsid w:val="00B50CE7"/>
    <w:rsid w:val="00B515B5"/>
    <w:rsid w:val="00B515F6"/>
    <w:rsid w:val="00B518F4"/>
    <w:rsid w:val="00B522DE"/>
    <w:rsid w:val="00B5231A"/>
    <w:rsid w:val="00B52438"/>
    <w:rsid w:val="00B527FC"/>
    <w:rsid w:val="00B52BF4"/>
    <w:rsid w:val="00B52DB7"/>
    <w:rsid w:val="00B53096"/>
    <w:rsid w:val="00B536CC"/>
    <w:rsid w:val="00B5469B"/>
    <w:rsid w:val="00B54CBB"/>
    <w:rsid w:val="00B5581F"/>
    <w:rsid w:val="00B55BB3"/>
    <w:rsid w:val="00B55F62"/>
    <w:rsid w:val="00B5644F"/>
    <w:rsid w:val="00B57476"/>
    <w:rsid w:val="00B6062C"/>
    <w:rsid w:val="00B607CB"/>
    <w:rsid w:val="00B60E7B"/>
    <w:rsid w:val="00B62355"/>
    <w:rsid w:val="00B627D7"/>
    <w:rsid w:val="00B62CBF"/>
    <w:rsid w:val="00B62D52"/>
    <w:rsid w:val="00B634CE"/>
    <w:rsid w:val="00B63932"/>
    <w:rsid w:val="00B63FDE"/>
    <w:rsid w:val="00B64274"/>
    <w:rsid w:val="00B6474F"/>
    <w:rsid w:val="00B65498"/>
    <w:rsid w:val="00B658ED"/>
    <w:rsid w:val="00B65995"/>
    <w:rsid w:val="00B6671B"/>
    <w:rsid w:val="00B6691E"/>
    <w:rsid w:val="00B67B6F"/>
    <w:rsid w:val="00B67E76"/>
    <w:rsid w:val="00B704F0"/>
    <w:rsid w:val="00B70B74"/>
    <w:rsid w:val="00B70C5A"/>
    <w:rsid w:val="00B70D6D"/>
    <w:rsid w:val="00B70E29"/>
    <w:rsid w:val="00B71140"/>
    <w:rsid w:val="00B71B64"/>
    <w:rsid w:val="00B71C0F"/>
    <w:rsid w:val="00B71D5D"/>
    <w:rsid w:val="00B7294B"/>
    <w:rsid w:val="00B72A45"/>
    <w:rsid w:val="00B72C7B"/>
    <w:rsid w:val="00B72F3C"/>
    <w:rsid w:val="00B7347B"/>
    <w:rsid w:val="00B739F5"/>
    <w:rsid w:val="00B74379"/>
    <w:rsid w:val="00B747D4"/>
    <w:rsid w:val="00B74B7C"/>
    <w:rsid w:val="00B753CE"/>
    <w:rsid w:val="00B75626"/>
    <w:rsid w:val="00B758CB"/>
    <w:rsid w:val="00B75DFC"/>
    <w:rsid w:val="00B7607E"/>
    <w:rsid w:val="00B76396"/>
    <w:rsid w:val="00B772BB"/>
    <w:rsid w:val="00B7737A"/>
    <w:rsid w:val="00B77FC1"/>
    <w:rsid w:val="00B8047C"/>
    <w:rsid w:val="00B80D4C"/>
    <w:rsid w:val="00B80F1A"/>
    <w:rsid w:val="00B80F5E"/>
    <w:rsid w:val="00B825C7"/>
    <w:rsid w:val="00B825E7"/>
    <w:rsid w:val="00B82835"/>
    <w:rsid w:val="00B82F04"/>
    <w:rsid w:val="00B8417A"/>
    <w:rsid w:val="00B84438"/>
    <w:rsid w:val="00B84DFD"/>
    <w:rsid w:val="00B852C0"/>
    <w:rsid w:val="00B85820"/>
    <w:rsid w:val="00B858CC"/>
    <w:rsid w:val="00B86030"/>
    <w:rsid w:val="00B860D2"/>
    <w:rsid w:val="00B861C9"/>
    <w:rsid w:val="00B86541"/>
    <w:rsid w:val="00B8672D"/>
    <w:rsid w:val="00B868C9"/>
    <w:rsid w:val="00B86A91"/>
    <w:rsid w:val="00B86D1A"/>
    <w:rsid w:val="00B8718C"/>
    <w:rsid w:val="00B871ED"/>
    <w:rsid w:val="00B87253"/>
    <w:rsid w:val="00B87327"/>
    <w:rsid w:val="00B87B07"/>
    <w:rsid w:val="00B87B71"/>
    <w:rsid w:val="00B90097"/>
    <w:rsid w:val="00B9026A"/>
    <w:rsid w:val="00B90522"/>
    <w:rsid w:val="00B90612"/>
    <w:rsid w:val="00B9073D"/>
    <w:rsid w:val="00B90F54"/>
    <w:rsid w:val="00B91132"/>
    <w:rsid w:val="00B9161B"/>
    <w:rsid w:val="00B92E49"/>
    <w:rsid w:val="00B92FCB"/>
    <w:rsid w:val="00B93105"/>
    <w:rsid w:val="00B934A1"/>
    <w:rsid w:val="00B93A04"/>
    <w:rsid w:val="00B93E2E"/>
    <w:rsid w:val="00B93F56"/>
    <w:rsid w:val="00B9426D"/>
    <w:rsid w:val="00B94463"/>
    <w:rsid w:val="00B944E2"/>
    <w:rsid w:val="00B95156"/>
    <w:rsid w:val="00B95778"/>
    <w:rsid w:val="00B95D3C"/>
    <w:rsid w:val="00B96284"/>
    <w:rsid w:val="00B9652D"/>
    <w:rsid w:val="00B96A9F"/>
    <w:rsid w:val="00B96C69"/>
    <w:rsid w:val="00B97C2F"/>
    <w:rsid w:val="00BA03BE"/>
    <w:rsid w:val="00BA0562"/>
    <w:rsid w:val="00BA0AA6"/>
    <w:rsid w:val="00BA238D"/>
    <w:rsid w:val="00BA2A34"/>
    <w:rsid w:val="00BA2BCE"/>
    <w:rsid w:val="00BA2C35"/>
    <w:rsid w:val="00BA2C5F"/>
    <w:rsid w:val="00BA313E"/>
    <w:rsid w:val="00BA38DB"/>
    <w:rsid w:val="00BA39C9"/>
    <w:rsid w:val="00BA3ED5"/>
    <w:rsid w:val="00BA40B1"/>
    <w:rsid w:val="00BA4AC3"/>
    <w:rsid w:val="00BA4E49"/>
    <w:rsid w:val="00BA50FE"/>
    <w:rsid w:val="00BA6086"/>
    <w:rsid w:val="00BA70FB"/>
    <w:rsid w:val="00BA73E9"/>
    <w:rsid w:val="00BA748C"/>
    <w:rsid w:val="00BA7595"/>
    <w:rsid w:val="00BA7CFE"/>
    <w:rsid w:val="00BA7E14"/>
    <w:rsid w:val="00BB00F4"/>
    <w:rsid w:val="00BB05E1"/>
    <w:rsid w:val="00BB0882"/>
    <w:rsid w:val="00BB13D0"/>
    <w:rsid w:val="00BB144F"/>
    <w:rsid w:val="00BB1848"/>
    <w:rsid w:val="00BB18B6"/>
    <w:rsid w:val="00BB1997"/>
    <w:rsid w:val="00BB1AC6"/>
    <w:rsid w:val="00BB1B66"/>
    <w:rsid w:val="00BB1D51"/>
    <w:rsid w:val="00BB29B5"/>
    <w:rsid w:val="00BB31E4"/>
    <w:rsid w:val="00BB3391"/>
    <w:rsid w:val="00BB37A7"/>
    <w:rsid w:val="00BB39F2"/>
    <w:rsid w:val="00BB3C08"/>
    <w:rsid w:val="00BB491F"/>
    <w:rsid w:val="00BB49EA"/>
    <w:rsid w:val="00BB4D62"/>
    <w:rsid w:val="00BB51E0"/>
    <w:rsid w:val="00BB5AAF"/>
    <w:rsid w:val="00BB5ED9"/>
    <w:rsid w:val="00BB5FCF"/>
    <w:rsid w:val="00BB60CC"/>
    <w:rsid w:val="00BB6DFC"/>
    <w:rsid w:val="00BB7569"/>
    <w:rsid w:val="00BB77DA"/>
    <w:rsid w:val="00BC030B"/>
    <w:rsid w:val="00BC0416"/>
    <w:rsid w:val="00BC0905"/>
    <w:rsid w:val="00BC0D2B"/>
    <w:rsid w:val="00BC0EDF"/>
    <w:rsid w:val="00BC2238"/>
    <w:rsid w:val="00BC28E7"/>
    <w:rsid w:val="00BC29F1"/>
    <w:rsid w:val="00BC2C01"/>
    <w:rsid w:val="00BC2D27"/>
    <w:rsid w:val="00BC3478"/>
    <w:rsid w:val="00BC37EE"/>
    <w:rsid w:val="00BC3E11"/>
    <w:rsid w:val="00BC42C2"/>
    <w:rsid w:val="00BC46F3"/>
    <w:rsid w:val="00BC4862"/>
    <w:rsid w:val="00BC4CE5"/>
    <w:rsid w:val="00BC4D4C"/>
    <w:rsid w:val="00BC4F75"/>
    <w:rsid w:val="00BC5AF9"/>
    <w:rsid w:val="00BC6100"/>
    <w:rsid w:val="00BC6217"/>
    <w:rsid w:val="00BC63A4"/>
    <w:rsid w:val="00BC66EF"/>
    <w:rsid w:val="00BC6A10"/>
    <w:rsid w:val="00BC6BA4"/>
    <w:rsid w:val="00BC71AB"/>
    <w:rsid w:val="00BC7969"/>
    <w:rsid w:val="00BD0032"/>
    <w:rsid w:val="00BD0878"/>
    <w:rsid w:val="00BD1583"/>
    <w:rsid w:val="00BD20CD"/>
    <w:rsid w:val="00BD24C4"/>
    <w:rsid w:val="00BD27A2"/>
    <w:rsid w:val="00BD28B8"/>
    <w:rsid w:val="00BD2DB2"/>
    <w:rsid w:val="00BD30FA"/>
    <w:rsid w:val="00BD3326"/>
    <w:rsid w:val="00BD3372"/>
    <w:rsid w:val="00BD3504"/>
    <w:rsid w:val="00BD3F96"/>
    <w:rsid w:val="00BD4A1F"/>
    <w:rsid w:val="00BD4D7B"/>
    <w:rsid w:val="00BD50A1"/>
    <w:rsid w:val="00BD5667"/>
    <w:rsid w:val="00BD62BF"/>
    <w:rsid w:val="00BD635D"/>
    <w:rsid w:val="00BD6A18"/>
    <w:rsid w:val="00BD7770"/>
    <w:rsid w:val="00BD7A61"/>
    <w:rsid w:val="00BE03B6"/>
    <w:rsid w:val="00BE15EE"/>
    <w:rsid w:val="00BE17DB"/>
    <w:rsid w:val="00BE1D40"/>
    <w:rsid w:val="00BE21B2"/>
    <w:rsid w:val="00BE2AF7"/>
    <w:rsid w:val="00BE3F72"/>
    <w:rsid w:val="00BE447B"/>
    <w:rsid w:val="00BE465A"/>
    <w:rsid w:val="00BE5BE9"/>
    <w:rsid w:val="00BE60BD"/>
    <w:rsid w:val="00BE6234"/>
    <w:rsid w:val="00BE6400"/>
    <w:rsid w:val="00BE64A0"/>
    <w:rsid w:val="00BE6739"/>
    <w:rsid w:val="00BE7AB6"/>
    <w:rsid w:val="00BF0DC9"/>
    <w:rsid w:val="00BF2555"/>
    <w:rsid w:val="00BF279D"/>
    <w:rsid w:val="00BF3236"/>
    <w:rsid w:val="00BF3EC7"/>
    <w:rsid w:val="00BF4644"/>
    <w:rsid w:val="00BF4657"/>
    <w:rsid w:val="00BF4D17"/>
    <w:rsid w:val="00BF56EB"/>
    <w:rsid w:val="00BF587A"/>
    <w:rsid w:val="00BF59F2"/>
    <w:rsid w:val="00BF604D"/>
    <w:rsid w:val="00BF62BB"/>
    <w:rsid w:val="00BF651D"/>
    <w:rsid w:val="00BF6F2D"/>
    <w:rsid w:val="00BF6FF1"/>
    <w:rsid w:val="00BF709F"/>
    <w:rsid w:val="00BF75F5"/>
    <w:rsid w:val="00BF765B"/>
    <w:rsid w:val="00BF7B97"/>
    <w:rsid w:val="00BF7CAA"/>
    <w:rsid w:val="00BF7F4A"/>
    <w:rsid w:val="00C00DE0"/>
    <w:rsid w:val="00C00DE1"/>
    <w:rsid w:val="00C00E01"/>
    <w:rsid w:val="00C00F2F"/>
    <w:rsid w:val="00C01378"/>
    <w:rsid w:val="00C013FF"/>
    <w:rsid w:val="00C02103"/>
    <w:rsid w:val="00C02189"/>
    <w:rsid w:val="00C02304"/>
    <w:rsid w:val="00C02658"/>
    <w:rsid w:val="00C027D9"/>
    <w:rsid w:val="00C028B4"/>
    <w:rsid w:val="00C02909"/>
    <w:rsid w:val="00C02E69"/>
    <w:rsid w:val="00C0366A"/>
    <w:rsid w:val="00C03A5E"/>
    <w:rsid w:val="00C03C91"/>
    <w:rsid w:val="00C0454E"/>
    <w:rsid w:val="00C0478C"/>
    <w:rsid w:val="00C04DC0"/>
    <w:rsid w:val="00C055A1"/>
    <w:rsid w:val="00C0572A"/>
    <w:rsid w:val="00C058FC"/>
    <w:rsid w:val="00C0620A"/>
    <w:rsid w:val="00C06263"/>
    <w:rsid w:val="00C06409"/>
    <w:rsid w:val="00C06669"/>
    <w:rsid w:val="00C069DB"/>
    <w:rsid w:val="00C0706D"/>
    <w:rsid w:val="00C074DB"/>
    <w:rsid w:val="00C0756B"/>
    <w:rsid w:val="00C076D7"/>
    <w:rsid w:val="00C076E5"/>
    <w:rsid w:val="00C07C8B"/>
    <w:rsid w:val="00C100BC"/>
    <w:rsid w:val="00C10212"/>
    <w:rsid w:val="00C1068C"/>
    <w:rsid w:val="00C10786"/>
    <w:rsid w:val="00C10819"/>
    <w:rsid w:val="00C113CC"/>
    <w:rsid w:val="00C11A6B"/>
    <w:rsid w:val="00C144DF"/>
    <w:rsid w:val="00C14706"/>
    <w:rsid w:val="00C14750"/>
    <w:rsid w:val="00C15255"/>
    <w:rsid w:val="00C15891"/>
    <w:rsid w:val="00C15C09"/>
    <w:rsid w:val="00C15DFF"/>
    <w:rsid w:val="00C162BB"/>
    <w:rsid w:val="00C1653E"/>
    <w:rsid w:val="00C1709A"/>
    <w:rsid w:val="00C173BC"/>
    <w:rsid w:val="00C17E5B"/>
    <w:rsid w:val="00C20339"/>
    <w:rsid w:val="00C2050E"/>
    <w:rsid w:val="00C20631"/>
    <w:rsid w:val="00C20644"/>
    <w:rsid w:val="00C21266"/>
    <w:rsid w:val="00C21570"/>
    <w:rsid w:val="00C21BAA"/>
    <w:rsid w:val="00C227B4"/>
    <w:rsid w:val="00C22B04"/>
    <w:rsid w:val="00C2334C"/>
    <w:rsid w:val="00C23559"/>
    <w:rsid w:val="00C2370B"/>
    <w:rsid w:val="00C2397A"/>
    <w:rsid w:val="00C23BDA"/>
    <w:rsid w:val="00C23C53"/>
    <w:rsid w:val="00C24832"/>
    <w:rsid w:val="00C248ED"/>
    <w:rsid w:val="00C25C8D"/>
    <w:rsid w:val="00C25E54"/>
    <w:rsid w:val="00C26267"/>
    <w:rsid w:val="00C2628D"/>
    <w:rsid w:val="00C269E4"/>
    <w:rsid w:val="00C27888"/>
    <w:rsid w:val="00C27A80"/>
    <w:rsid w:val="00C27DD2"/>
    <w:rsid w:val="00C30578"/>
    <w:rsid w:val="00C30A2A"/>
    <w:rsid w:val="00C31547"/>
    <w:rsid w:val="00C3165A"/>
    <w:rsid w:val="00C31664"/>
    <w:rsid w:val="00C31BFC"/>
    <w:rsid w:val="00C31D5D"/>
    <w:rsid w:val="00C32EB2"/>
    <w:rsid w:val="00C3319C"/>
    <w:rsid w:val="00C3349F"/>
    <w:rsid w:val="00C3364A"/>
    <w:rsid w:val="00C3426D"/>
    <w:rsid w:val="00C34A67"/>
    <w:rsid w:val="00C34B36"/>
    <w:rsid w:val="00C34C7A"/>
    <w:rsid w:val="00C35269"/>
    <w:rsid w:val="00C3526F"/>
    <w:rsid w:val="00C35CC3"/>
    <w:rsid w:val="00C365B1"/>
    <w:rsid w:val="00C365F9"/>
    <w:rsid w:val="00C36760"/>
    <w:rsid w:val="00C36A78"/>
    <w:rsid w:val="00C37357"/>
    <w:rsid w:val="00C3770E"/>
    <w:rsid w:val="00C378E8"/>
    <w:rsid w:val="00C37D67"/>
    <w:rsid w:val="00C37EEB"/>
    <w:rsid w:val="00C40585"/>
    <w:rsid w:val="00C405D7"/>
    <w:rsid w:val="00C4087D"/>
    <w:rsid w:val="00C409AD"/>
    <w:rsid w:val="00C41321"/>
    <w:rsid w:val="00C41985"/>
    <w:rsid w:val="00C42824"/>
    <w:rsid w:val="00C42928"/>
    <w:rsid w:val="00C42EA8"/>
    <w:rsid w:val="00C431CA"/>
    <w:rsid w:val="00C43E64"/>
    <w:rsid w:val="00C44541"/>
    <w:rsid w:val="00C445BE"/>
    <w:rsid w:val="00C44632"/>
    <w:rsid w:val="00C44719"/>
    <w:rsid w:val="00C44DB5"/>
    <w:rsid w:val="00C45196"/>
    <w:rsid w:val="00C45593"/>
    <w:rsid w:val="00C45741"/>
    <w:rsid w:val="00C4660C"/>
    <w:rsid w:val="00C46638"/>
    <w:rsid w:val="00C46B1F"/>
    <w:rsid w:val="00C47659"/>
    <w:rsid w:val="00C47776"/>
    <w:rsid w:val="00C47D14"/>
    <w:rsid w:val="00C47F65"/>
    <w:rsid w:val="00C5043F"/>
    <w:rsid w:val="00C50D8E"/>
    <w:rsid w:val="00C51984"/>
    <w:rsid w:val="00C51C9A"/>
    <w:rsid w:val="00C53081"/>
    <w:rsid w:val="00C531EC"/>
    <w:rsid w:val="00C53F59"/>
    <w:rsid w:val="00C540DB"/>
    <w:rsid w:val="00C54268"/>
    <w:rsid w:val="00C544AB"/>
    <w:rsid w:val="00C54BEA"/>
    <w:rsid w:val="00C55179"/>
    <w:rsid w:val="00C5562D"/>
    <w:rsid w:val="00C5597A"/>
    <w:rsid w:val="00C55A7F"/>
    <w:rsid w:val="00C55D8A"/>
    <w:rsid w:val="00C55E0D"/>
    <w:rsid w:val="00C56228"/>
    <w:rsid w:val="00C563C1"/>
    <w:rsid w:val="00C573E5"/>
    <w:rsid w:val="00C57567"/>
    <w:rsid w:val="00C575BC"/>
    <w:rsid w:val="00C5768C"/>
    <w:rsid w:val="00C57A6B"/>
    <w:rsid w:val="00C57ED8"/>
    <w:rsid w:val="00C6071F"/>
    <w:rsid w:val="00C62DE8"/>
    <w:rsid w:val="00C631B9"/>
    <w:rsid w:val="00C63BC1"/>
    <w:rsid w:val="00C64535"/>
    <w:rsid w:val="00C653E8"/>
    <w:rsid w:val="00C6593F"/>
    <w:rsid w:val="00C65AA9"/>
    <w:rsid w:val="00C65CDD"/>
    <w:rsid w:val="00C663C4"/>
    <w:rsid w:val="00C666E9"/>
    <w:rsid w:val="00C66C20"/>
    <w:rsid w:val="00C66E4B"/>
    <w:rsid w:val="00C66F0E"/>
    <w:rsid w:val="00C672B4"/>
    <w:rsid w:val="00C67E10"/>
    <w:rsid w:val="00C67F4C"/>
    <w:rsid w:val="00C70458"/>
    <w:rsid w:val="00C70512"/>
    <w:rsid w:val="00C707AE"/>
    <w:rsid w:val="00C70E49"/>
    <w:rsid w:val="00C71400"/>
    <w:rsid w:val="00C71B81"/>
    <w:rsid w:val="00C71F49"/>
    <w:rsid w:val="00C7238D"/>
    <w:rsid w:val="00C727FF"/>
    <w:rsid w:val="00C72810"/>
    <w:rsid w:val="00C72844"/>
    <w:rsid w:val="00C732E7"/>
    <w:rsid w:val="00C73412"/>
    <w:rsid w:val="00C73D0F"/>
    <w:rsid w:val="00C73DE2"/>
    <w:rsid w:val="00C7484F"/>
    <w:rsid w:val="00C75608"/>
    <w:rsid w:val="00C75B91"/>
    <w:rsid w:val="00C75E1C"/>
    <w:rsid w:val="00C76046"/>
    <w:rsid w:val="00C7642B"/>
    <w:rsid w:val="00C7684F"/>
    <w:rsid w:val="00C76C12"/>
    <w:rsid w:val="00C76E9E"/>
    <w:rsid w:val="00C775B1"/>
    <w:rsid w:val="00C77BEE"/>
    <w:rsid w:val="00C77D77"/>
    <w:rsid w:val="00C817B4"/>
    <w:rsid w:val="00C81FDD"/>
    <w:rsid w:val="00C82164"/>
    <w:rsid w:val="00C82720"/>
    <w:rsid w:val="00C8278D"/>
    <w:rsid w:val="00C837EE"/>
    <w:rsid w:val="00C83845"/>
    <w:rsid w:val="00C84349"/>
    <w:rsid w:val="00C84668"/>
    <w:rsid w:val="00C847E0"/>
    <w:rsid w:val="00C85047"/>
    <w:rsid w:val="00C85667"/>
    <w:rsid w:val="00C85C14"/>
    <w:rsid w:val="00C85CB5"/>
    <w:rsid w:val="00C85D9B"/>
    <w:rsid w:val="00C85F25"/>
    <w:rsid w:val="00C86E7C"/>
    <w:rsid w:val="00C87362"/>
    <w:rsid w:val="00C87E4B"/>
    <w:rsid w:val="00C9058B"/>
    <w:rsid w:val="00C90CED"/>
    <w:rsid w:val="00C90D30"/>
    <w:rsid w:val="00C90F11"/>
    <w:rsid w:val="00C914D4"/>
    <w:rsid w:val="00C915A5"/>
    <w:rsid w:val="00C92047"/>
    <w:rsid w:val="00C925DA"/>
    <w:rsid w:val="00C93086"/>
    <w:rsid w:val="00C934CF"/>
    <w:rsid w:val="00C935CF"/>
    <w:rsid w:val="00C935F0"/>
    <w:rsid w:val="00C93DB5"/>
    <w:rsid w:val="00C94133"/>
    <w:rsid w:val="00C945F1"/>
    <w:rsid w:val="00C94BF5"/>
    <w:rsid w:val="00C94DC1"/>
    <w:rsid w:val="00C9517B"/>
    <w:rsid w:val="00C955BA"/>
    <w:rsid w:val="00C95E5B"/>
    <w:rsid w:val="00C962FB"/>
    <w:rsid w:val="00C96536"/>
    <w:rsid w:val="00C972BE"/>
    <w:rsid w:val="00C975EE"/>
    <w:rsid w:val="00C977ED"/>
    <w:rsid w:val="00CA00B0"/>
    <w:rsid w:val="00CA0214"/>
    <w:rsid w:val="00CA05F3"/>
    <w:rsid w:val="00CA0D3E"/>
    <w:rsid w:val="00CA0EBE"/>
    <w:rsid w:val="00CA116C"/>
    <w:rsid w:val="00CA138D"/>
    <w:rsid w:val="00CA1F1D"/>
    <w:rsid w:val="00CA2E4E"/>
    <w:rsid w:val="00CA3310"/>
    <w:rsid w:val="00CA3429"/>
    <w:rsid w:val="00CA3746"/>
    <w:rsid w:val="00CA3D62"/>
    <w:rsid w:val="00CA3D9D"/>
    <w:rsid w:val="00CA4185"/>
    <w:rsid w:val="00CA4B52"/>
    <w:rsid w:val="00CA4EE9"/>
    <w:rsid w:val="00CA511E"/>
    <w:rsid w:val="00CA531A"/>
    <w:rsid w:val="00CA54C6"/>
    <w:rsid w:val="00CA56E7"/>
    <w:rsid w:val="00CA57EC"/>
    <w:rsid w:val="00CA5B89"/>
    <w:rsid w:val="00CA6237"/>
    <w:rsid w:val="00CA6E4D"/>
    <w:rsid w:val="00CA704B"/>
    <w:rsid w:val="00CA716C"/>
    <w:rsid w:val="00CA77DC"/>
    <w:rsid w:val="00CB0A1F"/>
    <w:rsid w:val="00CB164C"/>
    <w:rsid w:val="00CB1BE0"/>
    <w:rsid w:val="00CB1E12"/>
    <w:rsid w:val="00CB26C6"/>
    <w:rsid w:val="00CB2F2F"/>
    <w:rsid w:val="00CB3B38"/>
    <w:rsid w:val="00CB3C16"/>
    <w:rsid w:val="00CB4671"/>
    <w:rsid w:val="00CB480E"/>
    <w:rsid w:val="00CB4A01"/>
    <w:rsid w:val="00CB4A77"/>
    <w:rsid w:val="00CB4BF4"/>
    <w:rsid w:val="00CB52D0"/>
    <w:rsid w:val="00CB5B13"/>
    <w:rsid w:val="00CB5CA5"/>
    <w:rsid w:val="00CB5E8B"/>
    <w:rsid w:val="00CB6038"/>
    <w:rsid w:val="00CB642E"/>
    <w:rsid w:val="00CB6649"/>
    <w:rsid w:val="00CB6DBF"/>
    <w:rsid w:val="00CB736C"/>
    <w:rsid w:val="00CB7558"/>
    <w:rsid w:val="00CB762E"/>
    <w:rsid w:val="00CB7748"/>
    <w:rsid w:val="00CB7B3F"/>
    <w:rsid w:val="00CB7E90"/>
    <w:rsid w:val="00CC08F7"/>
    <w:rsid w:val="00CC1264"/>
    <w:rsid w:val="00CC1357"/>
    <w:rsid w:val="00CC13E9"/>
    <w:rsid w:val="00CC1549"/>
    <w:rsid w:val="00CC1DCD"/>
    <w:rsid w:val="00CC2832"/>
    <w:rsid w:val="00CC35DF"/>
    <w:rsid w:val="00CC3976"/>
    <w:rsid w:val="00CC4B32"/>
    <w:rsid w:val="00CC520F"/>
    <w:rsid w:val="00CC5FA5"/>
    <w:rsid w:val="00CC6754"/>
    <w:rsid w:val="00CC67E3"/>
    <w:rsid w:val="00CC6B5A"/>
    <w:rsid w:val="00CC6D2D"/>
    <w:rsid w:val="00CC6ED1"/>
    <w:rsid w:val="00CC727D"/>
    <w:rsid w:val="00CD0B50"/>
    <w:rsid w:val="00CD105D"/>
    <w:rsid w:val="00CD10DC"/>
    <w:rsid w:val="00CD1169"/>
    <w:rsid w:val="00CD1543"/>
    <w:rsid w:val="00CD174C"/>
    <w:rsid w:val="00CD1B57"/>
    <w:rsid w:val="00CD1B99"/>
    <w:rsid w:val="00CD1D4C"/>
    <w:rsid w:val="00CD235A"/>
    <w:rsid w:val="00CD2862"/>
    <w:rsid w:val="00CD33D9"/>
    <w:rsid w:val="00CD3692"/>
    <w:rsid w:val="00CD3F0F"/>
    <w:rsid w:val="00CD481A"/>
    <w:rsid w:val="00CD4B8B"/>
    <w:rsid w:val="00CD5ABE"/>
    <w:rsid w:val="00CD5B47"/>
    <w:rsid w:val="00CD5E18"/>
    <w:rsid w:val="00CD67CC"/>
    <w:rsid w:val="00CD6D73"/>
    <w:rsid w:val="00CD7253"/>
    <w:rsid w:val="00CD72D0"/>
    <w:rsid w:val="00CD72DF"/>
    <w:rsid w:val="00CD7691"/>
    <w:rsid w:val="00CD7F29"/>
    <w:rsid w:val="00CE0208"/>
    <w:rsid w:val="00CE0F8A"/>
    <w:rsid w:val="00CE18A9"/>
    <w:rsid w:val="00CE2B0E"/>
    <w:rsid w:val="00CE2DA0"/>
    <w:rsid w:val="00CE3AF0"/>
    <w:rsid w:val="00CE3F56"/>
    <w:rsid w:val="00CE40A0"/>
    <w:rsid w:val="00CE4B76"/>
    <w:rsid w:val="00CE4F9A"/>
    <w:rsid w:val="00CE4FED"/>
    <w:rsid w:val="00CE571C"/>
    <w:rsid w:val="00CE5D82"/>
    <w:rsid w:val="00CE5EEC"/>
    <w:rsid w:val="00CE66B8"/>
    <w:rsid w:val="00CE673E"/>
    <w:rsid w:val="00CE6D09"/>
    <w:rsid w:val="00CE6E3D"/>
    <w:rsid w:val="00CE71B0"/>
    <w:rsid w:val="00CE76A6"/>
    <w:rsid w:val="00CE7C8B"/>
    <w:rsid w:val="00CF0BD4"/>
    <w:rsid w:val="00CF0DA6"/>
    <w:rsid w:val="00CF106D"/>
    <w:rsid w:val="00CF1C36"/>
    <w:rsid w:val="00CF1E2E"/>
    <w:rsid w:val="00CF2228"/>
    <w:rsid w:val="00CF243C"/>
    <w:rsid w:val="00CF2F7E"/>
    <w:rsid w:val="00CF3229"/>
    <w:rsid w:val="00CF3CDB"/>
    <w:rsid w:val="00CF3CF4"/>
    <w:rsid w:val="00CF3DF6"/>
    <w:rsid w:val="00CF3E11"/>
    <w:rsid w:val="00CF47ED"/>
    <w:rsid w:val="00CF4B93"/>
    <w:rsid w:val="00CF4DAA"/>
    <w:rsid w:val="00CF4E51"/>
    <w:rsid w:val="00CF556C"/>
    <w:rsid w:val="00CF582F"/>
    <w:rsid w:val="00CF5B28"/>
    <w:rsid w:val="00CF5E7C"/>
    <w:rsid w:val="00CF626C"/>
    <w:rsid w:val="00CF650F"/>
    <w:rsid w:val="00CF6BC6"/>
    <w:rsid w:val="00CF7F4D"/>
    <w:rsid w:val="00CF7FE6"/>
    <w:rsid w:val="00CF7FED"/>
    <w:rsid w:val="00D0088B"/>
    <w:rsid w:val="00D00D6F"/>
    <w:rsid w:val="00D0133F"/>
    <w:rsid w:val="00D0180A"/>
    <w:rsid w:val="00D01F46"/>
    <w:rsid w:val="00D02206"/>
    <w:rsid w:val="00D02615"/>
    <w:rsid w:val="00D0262B"/>
    <w:rsid w:val="00D02794"/>
    <w:rsid w:val="00D02B79"/>
    <w:rsid w:val="00D03109"/>
    <w:rsid w:val="00D036BD"/>
    <w:rsid w:val="00D03996"/>
    <w:rsid w:val="00D03B40"/>
    <w:rsid w:val="00D03DDC"/>
    <w:rsid w:val="00D048B4"/>
    <w:rsid w:val="00D049EC"/>
    <w:rsid w:val="00D04B8F"/>
    <w:rsid w:val="00D04F5F"/>
    <w:rsid w:val="00D04F90"/>
    <w:rsid w:val="00D05293"/>
    <w:rsid w:val="00D05802"/>
    <w:rsid w:val="00D058BD"/>
    <w:rsid w:val="00D05AE3"/>
    <w:rsid w:val="00D063C1"/>
    <w:rsid w:val="00D068B7"/>
    <w:rsid w:val="00D06C55"/>
    <w:rsid w:val="00D06CB1"/>
    <w:rsid w:val="00D06DCD"/>
    <w:rsid w:val="00D06E2E"/>
    <w:rsid w:val="00D06FB6"/>
    <w:rsid w:val="00D10797"/>
    <w:rsid w:val="00D108E0"/>
    <w:rsid w:val="00D10BD9"/>
    <w:rsid w:val="00D10F8C"/>
    <w:rsid w:val="00D12564"/>
    <w:rsid w:val="00D12922"/>
    <w:rsid w:val="00D13315"/>
    <w:rsid w:val="00D139C4"/>
    <w:rsid w:val="00D13C92"/>
    <w:rsid w:val="00D13E00"/>
    <w:rsid w:val="00D14092"/>
    <w:rsid w:val="00D14DB7"/>
    <w:rsid w:val="00D15020"/>
    <w:rsid w:val="00D15025"/>
    <w:rsid w:val="00D15088"/>
    <w:rsid w:val="00D15143"/>
    <w:rsid w:val="00D15E1B"/>
    <w:rsid w:val="00D162D7"/>
    <w:rsid w:val="00D16EE4"/>
    <w:rsid w:val="00D179BA"/>
    <w:rsid w:val="00D20586"/>
    <w:rsid w:val="00D2097B"/>
    <w:rsid w:val="00D213EE"/>
    <w:rsid w:val="00D222CD"/>
    <w:rsid w:val="00D22393"/>
    <w:rsid w:val="00D223FE"/>
    <w:rsid w:val="00D229E0"/>
    <w:rsid w:val="00D22CDE"/>
    <w:rsid w:val="00D22E1E"/>
    <w:rsid w:val="00D23470"/>
    <w:rsid w:val="00D23A47"/>
    <w:rsid w:val="00D24294"/>
    <w:rsid w:val="00D247D3"/>
    <w:rsid w:val="00D24AFC"/>
    <w:rsid w:val="00D24B7B"/>
    <w:rsid w:val="00D24C7A"/>
    <w:rsid w:val="00D24D85"/>
    <w:rsid w:val="00D25064"/>
    <w:rsid w:val="00D25094"/>
    <w:rsid w:val="00D2587B"/>
    <w:rsid w:val="00D25A75"/>
    <w:rsid w:val="00D26721"/>
    <w:rsid w:val="00D2674E"/>
    <w:rsid w:val="00D26DC0"/>
    <w:rsid w:val="00D26E74"/>
    <w:rsid w:val="00D271A0"/>
    <w:rsid w:val="00D271AA"/>
    <w:rsid w:val="00D27633"/>
    <w:rsid w:val="00D276F7"/>
    <w:rsid w:val="00D27AD9"/>
    <w:rsid w:val="00D27D51"/>
    <w:rsid w:val="00D27FE3"/>
    <w:rsid w:val="00D307A1"/>
    <w:rsid w:val="00D30C16"/>
    <w:rsid w:val="00D315D7"/>
    <w:rsid w:val="00D3215D"/>
    <w:rsid w:val="00D3279D"/>
    <w:rsid w:val="00D328A7"/>
    <w:rsid w:val="00D329A2"/>
    <w:rsid w:val="00D32E8A"/>
    <w:rsid w:val="00D332AD"/>
    <w:rsid w:val="00D33804"/>
    <w:rsid w:val="00D33A35"/>
    <w:rsid w:val="00D33F5C"/>
    <w:rsid w:val="00D34CCE"/>
    <w:rsid w:val="00D3507B"/>
    <w:rsid w:val="00D355AC"/>
    <w:rsid w:val="00D35F6A"/>
    <w:rsid w:val="00D35FD4"/>
    <w:rsid w:val="00D36C3D"/>
    <w:rsid w:val="00D36C59"/>
    <w:rsid w:val="00D37457"/>
    <w:rsid w:val="00D374EF"/>
    <w:rsid w:val="00D37671"/>
    <w:rsid w:val="00D379A5"/>
    <w:rsid w:val="00D37BB9"/>
    <w:rsid w:val="00D37E86"/>
    <w:rsid w:val="00D37F7A"/>
    <w:rsid w:val="00D40884"/>
    <w:rsid w:val="00D40B74"/>
    <w:rsid w:val="00D413C1"/>
    <w:rsid w:val="00D41752"/>
    <w:rsid w:val="00D422FB"/>
    <w:rsid w:val="00D4232D"/>
    <w:rsid w:val="00D426F9"/>
    <w:rsid w:val="00D42D25"/>
    <w:rsid w:val="00D430A5"/>
    <w:rsid w:val="00D43603"/>
    <w:rsid w:val="00D437BA"/>
    <w:rsid w:val="00D43C40"/>
    <w:rsid w:val="00D44270"/>
    <w:rsid w:val="00D44633"/>
    <w:rsid w:val="00D44A44"/>
    <w:rsid w:val="00D44FA4"/>
    <w:rsid w:val="00D45221"/>
    <w:rsid w:val="00D453F4"/>
    <w:rsid w:val="00D45C59"/>
    <w:rsid w:val="00D45D6D"/>
    <w:rsid w:val="00D45D78"/>
    <w:rsid w:val="00D45E65"/>
    <w:rsid w:val="00D46360"/>
    <w:rsid w:val="00D4638C"/>
    <w:rsid w:val="00D46C4B"/>
    <w:rsid w:val="00D46E68"/>
    <w:rsid w:val="00D4772C"/>
    <w:rsid w:val="00D478C1"/>
    <w:rsid w:val="00D4796F"/>
    <w:rsid w:val="00D47A31"/>
    <w:rsid w:val="00D47A56"/>
    <w:rsid w:val="00D509B5"/>
    <w:rsid w:val="00D50A46"/>
    <w:rsid w:val="00D50B57"/>
    <w:rsid w:val="00D50B67"/>
    <w:rsid w:val="00D50C11"/>
    <w:rsid w:val="00D50D9B"/>
    <w:rsid w:val="00D51199"/>
    <w:rsid w:val="00D515D5"/>
    <w:rsid w:val="00D5167E"/>
    <w:rsid w:val="00D51CFD"/>
    <w:rsid w:val="00D52671"/>
    <w:rsid w:val="00D529AA"/>
    <w:rsid w:val="00D52C2C"/>
    <w:rsid w:val="00D52FF5"/>
    <w:rsid w:val="00D53049"/>
    <w:rsid w:val="00D5307E"/>
    <w:rsid w:val="00D531A2"/>
    <w:rsid w:val="00D5327E"/>
    <w:rsid w:val="00D53399"/>
    <w:rsid w:val="00D533B7"/>
    <w:rsid w:val="00D537B9"/>
    <w:rsid w:val="00D53EC5"/>
    <w:rsid w:val="00D53FA7"/>
    <w:rsid w:val="00D540D8"/>
    <w:rsid w:val="00D5420E"/>
    <w:rsid w:val="00D56412"/>
    <w:rsid w:val="00D56928"/>
    <w:rsid w:val="00D56B1C"/>
    <w:rsid w:val="00D56C2C"/>
    <w:rsid w:val="00D571C1"/>
    <w:rsid w:val="00D57324"/>
    <w:rsid w:val="00D57550"/>
    <w:rsid w:val="00D57684"/>
    <w:rsid w:val="00D57758"/>
    <w:rsid w:val="00D61060"/>
    <w:rsid w:val="00D6108C"/>
    <w:rsid w:val="00D610FF"/>
    <w:rsid w:val="00D619EA"/>
    <w:rsid w:val="00D62118"/>
    <w:rsid w:val="00D62324"/>
    <w:rsid w:val="00D628E7"/>
    <w:rsid w:val="00D62A08"/>
    <w:rsid w:val="00D62EE5"/>
    <w:rsid w:val="00D63216"/>
    <w:rsid w:val="00D63AC2"/>
    <w:rsid w:val="00D64012"/>
    <w:rsid w:val="00D64AD2"/>
    <w:rsid w:val="00D64FDF"/>
    <w:rsid w:val="00D6583D"/>
    <w:rsid w:val="00D65A8F"/>
    <w:rsid w:val="00D66181"/>
    <w:rsid w:val="00D66A7D"/>
    <w:rsid w:val="00D66ADD"/>
    <w:rsid w:val="00D66CC9"/>
    <w:rsid w:val="00D67DE6"/>
    <w:rsid w:val="00D70499"/>
    <w:rsid w:val="00D70DA1"/>
    <w:rsid w:val="00D70F5D"/>
    <w:rsid w:val="00D71005"/>
    <w:rsid w:val="00D71D14"/>
    <w:rsid w:val="00D71E4F"/>
    <w:rsid w:val="00D71F8B"/>
    <w:rsid w:val="00D72230"/>
    <w:rsid w:val="00D72515"/>
    <w:rsid w:val="00D726DD"/>
    <w:rsid w:val="00D72FB4"/>
    <w:rsid w:val="00D7307F"/>
    <w:rsid w:val="00D734A0"/>
    <w:rsid w:val="00D7370D"/>
    <w:rsid w:val="00D7377D"/>
    <w:rsid w:val="00D73E42"/>
    <w:rsid w:val="00D73EB8"/>
    <w:rsid w:val="00D74879"/>
    <w:rsid w:val="00D75261"/>
    <w:rsid w:val="00D7562B"/>
    <w:rsid w:val="00D75BBB"/>
    <w:rsid w:val="00D760A3"/>
    <w:rsid w:val="00D760C6"/>
    <w:rsid w:val="00D767C3"/>
    <w:rsid w:val="00D76BE5"/>
    <w:rsid w:val="00D77AA8"/>
    <w:rsid w:val="00D77CB5"/>
    <w:rsid w:val="00D805C5"/>
    <w:rsid w:val="00D80AF6"/>
    <w:rsid w:val="00D80F0E"/>
    <w:rsid w:val="00D817B9"/>
    <w:rsid w:val="00D82542"/>
    <w:rsid w:val="00D82E9D"/>
    <w:rsid w:val="00D836DF"/>
    <w:rsid w:val="00D83EEB"/>
    <w:rsid w:val="00D84C8E"/>
    <w:rsid w:val="00D8513E"/>
    <w:rsid w:val="00D8544C"/>
    <w:rsid w:val="00D85456"/>
    <w:rsid w:val="00D854A0"/>
    <w:rsid w:val="00D8595E"/>
    <w:rsid w:val="00D868F5"/>
    <w:rsid w:val="00D8762D"/>
    <w:rsid w:val="00D8784F"/>
    <w:rsid w:val="00D878C2"/>
    <w:rsid w:val="00D902EA"/>
    <w:rsid w:val="00D9044A"/>
    <w:rsid w:val="00D90481"/>
    <w:rsid w:val="00D914A4"/>
    <w:rsid w:val="00D915B0"/>
    <w:rsid w:val="00D91B52"/>
    <w:rsid w:val="00D91CE1"/>
    <w:rsid w:val="00D92273"/>
    <w:rsid w:val="00D92FB6"/>
    <w:rsid w:val="00D93559"/>
    <w:rsid w:val="00D936AC"/>
    <w:rsid w:val="00D93A32"/>
    <w:rsid w:val="00D94066"/>
    <w:rsid w:val="00D945A0"/>
    <w:rsid w:val="00D9497F"/>
    <w:rsid w:val="00D94E8D"/>
    <w:rsid w:val="00D95053"/>
    <w:rsid w:val="00D96945"/>
    <w:rsid w:val="00D96DAF"/>
    <w:rsid w:val="00D97C62"/>
    <w:rsid w:val="00D97DC3"/>
    <w:rsid w:val="00DA00DF"/>
    <w:rsid w:val="00DA027F"/>
    <w:rsid w:val="00DA06A8"/>
    <w:rsid w:val="00DA093B"/>
    <w:rsid w:val="00DA0FBD"/>
    <w:rsid w:val="00DA15D0"/>
    <w:rsid w:val="00DA17A5"/>
    <w:rsid w:val="00DA1B91"/>
    <w:rsid w:val="00DA1F1E"/>
    <w:rsid w:val="00DA3E75"/>
    <w:rsid w:val="00DA3F7C"/>
    <w:rsid w:val="00DA4406"/>
    <w:rsid w:val="00DA5158"/>
    <w:rsid w:val="00DA53D9"/>
    <w:rsid w:val="00DA581F"/>
    <w:rsid w:val="00DA5A97"/>
    <w:rsid w:val="00DA60C6"/>
    <w:rsid w:val="00DA6114"/>
    <w:rsid w:val="00DA62A8"/>
    <w:rsid w:val="00DA6999"/>
    <w:rsid w:val="00DA69CD"/>
    <w:rsid w:val="00DA6E1F"/>
    <w:rsid w:val="00DA70C6"/>
    <w:rsid w:val="00DA73C2"/>
    <w:rsid w:val="00DB051A"/>
    <w:rsid w:val="00DB0D3A"/>
    <w:rsid w:val="00DB12E1"/>
    <w:rsid w:val="00DB1970"/>
    <w:rsid w:val="00DB1C66"/>
    <w:rsid w:val="00DB21D4"/>
    <w:rsid w:val="00DB2600"/>
    <w:rsid w:val="00DB2609"/>
    <w:rsid w:val="00DB33A6"/>
    <w:rsid w:val="00DB344B"/>
    <w:rsid w:val="00DB432F"/>
    <w:rsid w:val="00DB4955"/>
    <w:rsid w:val="00DB4A33"/>
    <w:rsid w:val="00DB4B47"/>
    <w:rsid w:val="00DB4F37"/>
    <w:rsid w:val="00DB5BE2"/>
    <w:rsid w:val="00DB5C56"/>
    <w:rsid w:val="00DB687F"/>
    <w:rsid w:val="00DB7184"/>
    <w:rsid w:val="00DB723A"/>
    <w:rsid w:val="00DC0832"/>
    <w:rsid w:val="00DC12EA"/>
    <w:rsid w:val="00DC134F"/>
    <w:rsid w:val="00DC1788"/>
    <w:rsid w:val="00DC1A50"/>
    <w:rsid w:val="00DC1C31"/>
    <w:rsid w:val="00DC23FA"/>
    <w:rsid w:val="00DC278B"/>
    <w:rsid w:val="00DC3314"/>
    <w:rsid w:val="00DC3A0B"/>
    <w:rsid w:val="00DC3D59"/>
    <w:rsid w:val="00DC3E7E"/>
    <w:rsid w:val="00DC43E6"/>
    <w:rsid w:val="00DC4567"/>
    <w:rsid w:val="00DC4656"/>
    <w:rsid w:val="00DC5125"/>
    <w:rsid w:val="00DC5428"/>
    <w:rsid w:val="00DC5545"/>
    <w:rsid w:val="00DC58FF"/>
    <w:rsid w:val="00DC5EE2"/>
    <w:rsid w:val="00DC5F0C"/>
    <w:rsid w:val="00DC699E"/>
    <w:rsid w:val="00DD02F7"/>
    <w:rsid w:val="00DD0817"/>
    <w:rsid w:val="00DD0A19"/>
    <w:rsid w:val="00DD113E"/>
    <w:rsid w:val="00DD15DA"/>
    <w:rsid w:val="00DD1723"/>
    <w:rsid w:val="00DD182D"/>
    <w:rsid w:val="00DD1D2D"/>
    <w:rsid w:val="00DD1DAF"/>
    <w:rsid w:val="00DD2F9A"/>
    <w:rsid w:val="00DD30EA"/>
    <w:rsid w:val="00DD320E"/>
    <w:rsid w:val="00DD3540"/>
    <w:rsid w:val="00DD37D7"/>
    <w:rsid w:val="00DD39D5"/>
    <w:rsid w:val="00DD3C89"/>
    <w:rsid w:val="00DD3CE6"/>
    <w:rsid w:val="00DD3D14"/>
    <w:rsid w:val="00DD3E80"/>
    <w:rsid w:val="00DD4274"/>
    <w:rsid w:val="00DD4293"/>
    <w:rsid w:val="00DD432A"/>
    <w:rsid w:val="00DD4499"/>
    <w:rsid w:val="00DD4ECE"/>
    <w:rsid w:val="00DD51E5"/>
    <w:rsid w:val="00DD5769"/>
    <w:rsid w:val="00DD5D4A"/>
    <w:rsid w:val="00DD5EE3"/>
    <w:rsid w:val="00DD6DF3"/>
    <w:rsid w:val="00DD6E03"/>
    <w:rsid w:val="00DD6FBC"/>
    <w:rsid w:val="00DD7037"/>
    <w:rsid w:val="00DD7943"/>
    <w:rsid w:val="00DD7D1F"/>
    <w:rsid w:val="00DE000E"/>
    <w:rsid w:val="00DE008E"/>
    <w:rsid w:val="00DE15D7"/>
    <w:rsid w:val="00DE1812"/>
    <w:rsid w:val="00DE186D"/>
    <w:rsid w:val="00DE2249"/>
    <w:rsid w:val="00DE304A"/>
    <w:rsid w:val="00DE32E6"/>
    <w:rsid w:val="00DE3445"/>
    <w:rsid w:val="00DE3908"/>
    <w:rsid w:val="00DE39FD"/>
    <w:rsid w:val="00DE4273"/>
    <w:rsid w:val="00DE499A"/>
    <w:rsid w:val="00DE49B4"/>
    <w:rsid w:val="00DE548F"/>
    <w:rsid w:val="00DE6089"/>
    <w:rsid w:val="00DE6158"/>
    <w:rsid w:val="00DE67EB"/>
    <w:rsid w:val="00DE69F8"/>
    <w:rsid w:val="00DE6A7D"/>
    <w:rsid w:val="00DE6C45"/>
    <w:rsid w:val="00DE7386"/>
    <w:rsid w:val="00DE74A1"/>
    <w:rsid w:val="00DE7B69"/>
    <w:rsid w:val="00DE7B6C"/>
    <w:rsid w:val="00DE7BD2"/>
    <w:rsid w:val="00DF0476"/>
    <w:rsid w:val="00DF0893"/>
    <w:rsid w:val="00DF098F"/>
    <w:rsid w:val="00DF099D"/>
    <w:rsid w:val="00DF0A7B"/>
    <w:rsid w:val="00DF0BD4"/>
    <w:rsid w:val="00DF0F60"/>
    <w:rsid w:val="00DF130B"/>
    <w:rsid w:val="00DF19B0"/>
    <w:rsid w:val="00DF250C"/>
    <w:rsid w:val="00DF26A3"/>
    <w:rsid w:val="00DF2FFF"/>
    <w:rsid w:val="00DF321C"/>
    <w:rsid w:val="00DF33C1"/>
    <w:rsid w:val="00DF39C0"/>
    <w:rsid w:val="00DF3D4B"/>
    <w:rsid w:val="00DF4121"/>
    <w:rsid w:val="00DF42A1"/>
    <w:rsid w:val="00DF6493"/>
    <w:rsid w:val="00DF65DB"/>
    <w:rsid w:val="00DF74FC"/>
    <w:rsid w:val="00DF7853"/>
    <w:rsid w:val="00DF78C0"/>
    <w:rsid w:val="00DF7986"/>
    <w:rsid w:val="00E003C0"/>
    <w:rsid w:val="00E01501"/>
    <w:rsid w:val="00E01F56"/>
    <w:rsid w:val="00E0319A"/>
    <w:rsid w:val="00E03531"/>
    <w:rsid w:val="00E036FC"/>
    <w:rsid w:val="00E040B5"/>
    <w:rsid w:val="00E04EB1"/>
    <w:rsid w:val="00E054D6"/>
    <w:rsid w:val="00E0597D"/>
    <w:rsid w:val="00E05B1F"/>
    <w:rsid w:val="00E05D1A"/>
    <w:rsid w:val="00E05E4F"/>
    <w:rsid w:val="00E05EFB"/>
    <w:rsid w:val="00E0601B"/>
    <w:rsid w:val="00E066F0"/>
    <w:rsid w:val="00E07060"/>
    <w:rsid w:val="00E0721F"/>
    <w:rsid w:val="00E07609"/>
    <w:rsid w:val="00E0774E"/>
    <w:rsid w:val="00E10A4A"/>
    <w:rsid w:val="00E1176C"/>
    <w:rsid w:val="00E11945"/>
    <w:rsid w:val="00E11D9A"/>
    <w:rsid w:val="00E11E84"/>
    <w:rsid w:val="00E11F09"/>
    <w:rsid w:val="00E1233C"/>
    <w:rsid w:val="00E125DF"/>
    <w:rsid w:val="00E12E5B"/>
    <w:rsid w:val="00E13197"/>
    <w:rsid w:val="00E135FF"/>
    <w:rsid w:val="00E13E0F"/>
    <w:rsid w:val="00E146CE"/>
    <w:rsid w:val="00E148F8"/>
    <w:rsid w:val="00E14A98"/>
    <w:rsid w:val="00E155B2"/>
    <w:rsid w:val="00E155B5"/>
    <w:rsid w:val="00E162A3"/>
    <w:rsid w:val="00E1756F"/>
    <w:rsid w:val="00E17AE0"/>
    <w:rsid w:val="00E17BDD"/>
    <w:rsid w:val="00E17FDF"/>
    <w:rsid w:val="00E2038C"/>
    <w:rsid w:val="00E204E6"/>
    <w:rsid w:val="00E2052F"/>
    <w:rsid w:val="00E208B4"/>
    <w:rsid w:val="00E21437"/>
    <w:rsid w:val="00E214BF"/>
    <w:rsid w:val="00E21BF7"/>
    <w:rsid w:val="00E21C11"/>
    <w:rsid w:val="00E2421B"/>
    <w:rsid w:val="00E248A4"/>
    <w:rsid w:val="00E24C0B"/>
    <w:rsid w:val="00E24CD8"/>
    <w:rsid w:val="00E24D7B"/>
    <w:rsid w:val="00E25075"/>
    <w:rsid w:val="00E25BDE"/>
    <w:rsid w:val="00E25F34"/>
    <w:rsid w:val="00E26352"/>
    <w:rsid w:val="00E267C2"/>
    <w:rsid w:val="00E26C85"/>
    <w:rsid w:val="00E26DC2"/>
    <w:rsid w:val="00E27758"/>
    <w:rsid w:val="00E27F71"/>
    <w:rsid w:val="00E30315"/>
    <w:rsid w:val="00E3095E"/>
    <w:rsid w:val="00E31264"/>
    <w:rsid w:val="00E312C8"/>
    <w:rsid w:val="00E314D6"/>
    <w:rsid w:val="00E31958"/>
    <w:rsid w:val="00E31F55"/>
    <w:rsid w:val="00E3294D"/>
    <w:rsid w:val="00E32992"/>
    <w:rsid w:val="00E34288"/>
    <w:rsid w:val="00E34362"/>
    <w:rsid w:val="00E348B0"/>
    <w:rsid w:val="00E34BF2"/>
    <w:rsid w:val="00E352A5"/>
    <w:rsid w:val="00E35684"/>
    <w:rsid w:val="00E3570D"/>
    <w:rsid w:val="00E359AC"/>
    <w:rsid w:val="00E35C6B"/>
    <w:rsid w:val="00E35D7B"/>
    <w:rsid w:val="00E3601A"/>
    <w:rsid w:val="00E3606A"/>
    <w:rsid w:val="00E368F1"/>
    <w:rsid w:val="00E36CDE"/>
    <w:rsid w:val="00E3747B"/>
    <w:rsid w:val="00E37979"/>
    <w:rsid w:val="00E37A8D"/>
    <w:rsid w:val="00E408D8"/>
    <w:rsid w:val="00E40E16"/>
    <w:rsid w:val="00E4130E"/>
    <w:rsid w:val="00E4158A"/>
    <w:rsid w:val="00E418C3"/>
    <w:rsid w:val="00E41E13"/>
    <w:rsid w:val="00E4262B"/>
    <w:rsid w:val="00E42690"/>
    <w:rsid w:val="00E428F5"/>
    <w:rsid w:val="00E4313A"/>
    <w:rsid w:val="00E431C1"/>
    <w:rsid w:val="00E4378B"/>
    <w:rsid w:val="00E43BCB"/>
    <w:rsid w:val="00E43F72"/>
    <w:rsid w:val="00E442C4"/>
    <w:rsid w:val="00E44406"/>
    <w:rsid w:val="00E44A9D"/>
    <w:rsid w:val="00E44B50"/>
    <w:rsid w:val="00E462B8"/>
    <w:rsid w:val="00E46386"/>
    <w:rsid w:val="00E463FB"/>
    <w:rsid w:val="00E46D88"/>
    <w:rsid w:val="00E473DC"/>
    <w:rsid w:val="00E4766D"/>
    <w:rsid w:val="00E500AC"/>
    <w:rsid w:val="00E508B9"/>
    <w:rsid w:val="00E51DB9"/>
    <w:rsid w:val="00E523C1"/>
    <w:rsid w:val="00E52EDC"/>
    <w:rsid w:val="00E53D9E"/>
    <w:rsid w:val="00E546E8"/>
    <w:rsid w:val="00E54D24"/>
    <w:rsid w:val="00E54FAE"/>
    <w:rsid w:val="00E5502B"/>
    <w:rsid w:val="00E55048"/>
    <w:rsid w:val="00E552C3"/>
    <w:rsid w:val="00E55B3D"/>
    <w:rsid w:val="00E55B4F"/>
    <w:rsid w:val="00E5605F"/>
    <w:rsid w:val="00E560FA"/>
    <w:rsid w:val="00E562DF"/>
    <w:rsid w:val="00E5672E"/>
    <w:rsid w:val="00E56CDC"/>
    <w:rsid w:val="00E56DC3"/>
    <w:rsid w:val="00E5734A"/>
    <w:rsid w:val="00E57351"/>
    <w:rsid w:val="00E5735A"/>
    <w:rsid w:val="00E577FD"/>
    <w:rsid w:val="00E57931"/>
    <w:rsid w:val="00E57FC0"/>
    <w:rsid w:val="00E600C6"/>
    <w:rsid w:val="00E60746"/>
    <w:rsid w:val="00E6145F"/>
    <w:rsid w:val="00E616D6"/>
    <w:rsid w:val="00E61845"/>
    <w:rsid w:val="00E61D81"/>
    <w:rsid w:val="00E61FE7"/>
    <w:rsid w:val="00E62BF3"/>
    <w:rsid w:val="00E62D51"/>
    <w:rsid w:val="00E633BD"/>
    <w:rsid w:val="00E6350E"/>
    <w:rsid w:val="00E63671"/>
    <w:rsid w:val="00E637ED"/>
    <w:rsid w:val="00E638B4"/>
    <w:rsid w:val="00E63FD7"/>
    <w:rsid w:val="00E642BC"/>
    <w:rsid w:val="00E646C0"/>
    <w:rsid w:val="00E64EA4"/>
    <w:rsid w:val="00E66203"/>
    <w:rsid w:val="00E665B2"/>
    <w:rsid w:val="00E668CD"/>
    <w:rsid w:val="00E66E3B"/>
    <w:rsid w:val="00E676E2"/>
    <w:rsid w:val="00E67EB7"/>
    <w:rsid w:val="00E67F56"/>
    <w:rsid w:val="00E70156"/>
    <w:rsid w:val="00E701A8"/>
    <w:rsid w:val="00E70B84"/>
    <w:rsid w:val="00E710E3"/>
    <w:rsid w:val="00E7149E"/>
    <w:rsid w:val="00E71611"/>
    <w:rsid w:val="00E71DD3"/>
    <w:rsid w:val="00E722FB"/>
    <w:rsid w:val="00E72B9B"/>
    <w:rsid w:val="00E72CB6"/>
    <w:rsid w:val="00E738D9"/>
    <w:rsid w:val="00E7460F"/>
    <w:rsid w:val="00E74693"/>
    <w:rsid w:val="00E74705"/>
    <w:rsid w:val="00E74C5F"/>
    <w:rsid w:val="00E7516A"/>
    <w:rsid w:val="00E75516"/>
    <w:rsid w:val="00E75581"/>
    <w:rsid w:val="00E760A0"/>
    <w:rsid w:val="00E76872"/>
    <w:rsid w:val="00E76914"/>
    <w:rsid w:val="00E769EE"/>
    <w:rsid w:val="00E76FF4"/>
    <w:rsid w:val="00E7733B"/>
    <w:rsid w:val="00E77615"/>
    <w:rsid w:val="00E777BE"/>
    <w:rsid w:val="00E77989"/>
    <w:rsid w:val="00E77ED1"/>
    <w:rsid w:val="00E77EFF"/>
    <w:rsid w:val="00E80048"/>
    <w:rsid w:val="00E8012B"/>
    <w:rsid w:val="00E802FD"/>
    <w:rsid w:val="00E80332"/>
    <w:rsid w:val="00E803F8"/>
    <w:rsid w:val="00E80B88"/>
    <w:rsid w:val="00E819F2"/>
    <w:rsid w:val="00E81DF6"/>
    <w:rsid w:val="00E81EC6"/>
    <w:rsid w:val="00E82D65"/>
    <w:rsid w:val="00E82FE7"/>
    <w:rsid w:val="00E83952"/>
    <w:rsid w:val="00E83FB8"/>
    <w:rsid w:val="00E84046"/>
    <w:rsid w:val="00E8457C"/>
    <w:rsid w:val="00E848EC"/>
    <w:rsid w:val="00E84F5F"/>
    <w:rsid w:val="00E85A8D"/>
    <w:rsid w:val="00E8609E"/>
    <w:rsid w:val="00E86364"/>
    <w:rsid w:val="00E8682E"/>
    <w:rsid w:val="00E86FA9"/>
    <w:rsid w:val="00E877CE"/>
    <w:rsid w:val="00E877E6"/>
    <w:rsid w:val="00E87A67"/>
    <w:rsid w:val="00E87C38"/>
    <w:rsid w:val="00E9125D"/>
    <w:rsid w:val="00E91643"/>
    <w:rsid w:val="00E9178D"/>
    <w:rsid w:val="00E92155"/>
    <w:rsid w:val="00E9251D"/>
    <w:rsid w:val="00E92A4A"/>
    <w:rsid w:val="00E92C6B"/>
    <w:rsid w:val="00E92CF9"/>
    <w:rsid w:val="00E92E03"/>
    <w:rsid w:val="00E92F92"/>
    <w:rsid w:val="00E93C1C"/>
    <w:rsid w:val="00E941D2"/>
    <w:rsid w:val="00E94269"/>
    <w:rsid w:val="00E943EF"/>
    <w:rsid w:val="00E946FC"/>
    <w:rsid w:val="00E94C1D"/>
    <w:rsid w:val="00E94E19"/>
    <w:rsid w:val="00E96DF9"/>
    <w:rsid w:val="00E9754D"/>
    <w:rsid w:val="00E97741"/>
    <w:rsid w:val="00E97F58"/>
    <w:rsid w:val="00EA0016"/>
    <w:rsid w:val="00EA0612"/>
    <w:rsid w:val="00EA13E2"/>
    <w:rsid w:val="00EA1672"/>
    <w:rsid w:val="00EA184C"/>
    <w:rsid w:val="00EA1E77"/>
    <w:rsid w:val="00EA3271"/>
    <w:rsid w:val="00EA486C"/>
    <w:rsid w:val="00EA4A66"/>
    <w:rsid w:val="00EA4A9E"/>
    <w:rsid w:val="00EA500F"/>
    <w:rsid w:val="00EA5594"/>
    <w:rsid w:val="00EA575F"/>
    <w:rsid w:val="00EA5E2B"/>
    <w:rsid w:val="00EA62C5"/>
    <w:rsid w:val="00EA6594"/>
    <w:rsid w:val="00EA76FB"/>
    <w:rsid w:val="00EA771E"/>
    <w:rsid w:val="00EA7934"/>
    <w:rsid w:val="00EA7F82"/>
    <w:rsid w:val="00EB042C"/>
    <w:rsid w:val="00EB064D"/>
    <w:rsid w:val="00EB18BD"/>
    <w:rsid w:val="00EB1B43"/>
    <w:rsid w:val="00EB2E20"/>
    <w:rsid w:val="00EB30FC"/>
    <w:rsid w:val="00EB3184"/>
    <w:rsid w:val="00EB32A1"/>
    <w:rsid w:val="00EB3F47"/>
    <w:rsid w:val="00EB4096"/>
    <w:rsid w:val="00EB45DB"/>
    <w:rsid w:val="00EB4C60"/>
    <w:rsid w:val="00EB52F0"/>
    <w:rsid w:val="00EB536C"/>
    <w:rsid w:val="00EB5B54"/>
    <w:rsid w:val="00EB62A6"/>
    <w:rsid w:val="00EB635B"/>
    <w:rsid w:val="00EB6694"/>
    <w:rsid w:val="00EB6829"/>
    <w:rsid w:val="00EB6937"/>
    <w:rsid w:val="00EB7080"/>
    <w:rsid w:val="00EC03A4"/>
    <w:rsid w:val="00EC0555"/>
    <w:rsid w:val="00EC0673"/>
    <w:rsid w:val="00EC0A4C"/>
    <w:rsid w:val="00EC1A47"/>
    <w:rsid w:val="00EC364D"/>
    <w:rsid w:val="00EC3E91"/>
    <w:rsid w:val="00EC43DE"/>
    <w:rsid w:val="00EC43F3"/>
    <w:rsid w:val="00EC4847"/>
    <w:rsid w:val="00EC4E30"/>
    <w:rsid w:val="00EC62A8"/>
    <w:rsid w:val="00EC636F"/>
    <w:rsid w:val="00EC7ACB"/>
    <w:rsid w:val="00ED086C"/>
    <w:rsid w:val="00ED0C95"/>
    <w:rsid w:val="00ED11AB"/>
    <w:rsid w:val="00ED1319"/>
    <w:rsid w:val="00ED160E"/>
    <w:rsid w:val="00ED1F62"/>
    <w:rsid w:val="00ED1FB0"/>
    <w:rsid w:val="00ED24C5"/>
    <w:rsid w:val="00ED25A0"/>
    <w:rsid w:val="00ED28ED"/>
    <w:rsid w:val="00ED3B44"/>
    <w:rsid w:val="00ED3D32"/>
    <w:rsid w:val="00ED3E16"/>
    <w:rsid w:val="00ED4649"/>
    <w:rsid w:val="00ED464B"/>
    <w:rsid w:val="00ED4D19"/>
    <w:rsid w:val="00ED4D4D"/>
    <w:rsid w:val="00ED5018"/>
    <w:rsid w:val="00ED525A"/>
    <w:rsid w:val="00ED5F6D"/>
    <w:rsid w:val="00ED60F9"/>
    <w:rsid w:val="00ED63BD"/>
    <w:rsid w:val="00ED66E9"/>
    <w:rsid w:val="00ED6BFF"/>
    <w:rsid w:val="00ED6F9E"/>
    <w:rsid w:val="00EE0DF5"/>
    <w:rsid w:val="00EE14FB"/>
    <w:rsid w:val="00EE1525"/>
    <w:rsid w:val="00EE1A45"/>
    <w:rsid w:val="00EE1B32"/>
    <w:rsid w:val="00EE26DB"/>
    <w:rsid w:val="00EE29E8"/>
    <w:rsid w:val="00EE2C7A"/>
    <w:rsid w:val="00EE3AFD"/>
    <w:rsid w:val="00EE3C77"/>
    <w:rsid w:val="00EE3DBF"/>
    <w:rsid w:val="00EE4178"/>
    <w:rsid w:val="00EE478A"/>
    <w:rsid w:val="00EE4CD4"/>
    <w:rsid w:val="00EE4E9D"/>
    <w:rsid w:val="00EE5629"/>
    <w:rsid w:val="00EE581B"/>
    <w:rsid w:val="00EE5A96"/>
    <w:rsid w:val="00EE5E34"/>
    <w:rsid w:val="00EE5F9E"/>
    <w:rsid w:val="00EE6666"/>
    <w:rsid w:val="00EE69FD"/>
    <w:rsid w:val="00EE6FA3"/>
    <w:rsid w:val="00EE7629"/>
    <w:rsid w:val="00EE7732"/>
    <w:rsid w:val="00EE7875"/>
    <w:rsid w:val="00EF03FC"/>
    <w:rsid w:val="00EF1100"/>
    <w:rsid w:val="00EF1971"/>
    <w:rsid w:val="00EF1A73"/>
    <w:rsid w:val="00EF1B8F"/>
    <w:rsid w:val="00EF1C78"/>
    <w:rsid w:val="00EF1F6A"/>
    <w:rsid w:val="00EF267B"/>
    <w:rsid w:val="00EF2A2B"/>
    <w:rsid w:val="00EF31C0"/>
    <w:rsid w:val="00EF3401"/>
    <w:rsid w:val="00EF3476"/>
    <w:rsid w:val="00EF37AE"/>
    <w:rsid w:val="00EF37CD"/>
    <w:rsid w:val="00EF37D5"/>
    <w:rsid w:val="00EF3D51"/>
    <w:rsid w:val="00EF4087"/>
    <w:rsid w:val="00EF437D"/>
    <w:rsid w:val="00EF483A"/>
    <w:rsid w:val="00EF4B34"/>
    <w:rsid w:val="00EF54E8"/>
    <w:rsid w:val="00EF5C57"/>
    <w:rsid w:val="00EF5E7F"/>
    <w:rsid w:val="00EF6A95"/>
    <w:rsid w:val="00EF7625"/>
    <w:rsid w:val="00EF7C06"/>
    <w:rsid w:val="00F007F6"/>
    <w:rsid w:val="00F00842"/>
    <w:rsid w:val="00F00CFE"/>
    <w:rsid w:val="00F01525"/>
    <w:rsid w:val="00F01693"/>
    <w:rsid w:val="00F01C98"/>
    <w:rsid w:val="00F01F99"/>
    <w:rsid w:val="00F0274E"/>
    <w:rsid w:val="00F0335F"/>
    <w:rsid w:val="00F033D3"/>
    <w:rsid w:val="00F0533B"/>
    <w:rsid w:val="00F055D7"/>
    <w:rsid w:val="00F058A9"/>
    <w:rsid w:val="00F0593B"/>
    <w:rsid w:val="00F0604C"/>
    <w:rsid w:val="00F062D8"/>
    <w:rsid w:val="00F063CA"/>
    <w:rsid w:val="00F06CBD"/>
    <w:rsid w:val="00F072C7"/>
    <w:rsid w:val="00F073E1"/>
    <w:rsid w:val="00F075DB"/>
    <w:rsid w:val="00F0783D"/>
    <w:rsid w:val="00F0789C"/>
    <w:rsid w:val="00F07F33"/>
    <w:rsid w:val="00F11646"/>
    <w:rsid w:val="00F11C82"/>
    <w:rsid w:val="00F12018"/>
    <w:rsid w:val="00F129EE"/>
    <w:rsid w:val="00F13A3E"/>
    <w:rsid w:val="00F13E3F"/>
    <w:rsid w:val="00F14736"/>
    <w:rsid w:val="00F1488B"/>
    <w:rsid w:val="00F14C02"/>
    <w:rsid w:val="00F1526F"/>
    <w:rsid w:val="00F15416"/>
    <w:rsid w:val="00F15570"/>
    <w:rsid w:val="00F15903"/>
    <w:rsid w:val="00F159A8"/>
    <w:rsid w:val="00F16207"/>
    <w:rsid w:val="00F166EE"/>
    <w:rsid w:val="00F16CDC"/>
    <w:rsid w:val="00F172B2"/>
    <w:rsid w:val="00F17ACC"/>
    <w:rsid w:val="00F20512"/>
    <w:rsid w:val="00F20796"/>
    <w:rsid w:val="00F208AB"/>
    <w:rsid w:val="00F20C7E"/>
    <w:rsid w:val="00F20F61"/>
    <w:rsid w:val="00F22163"/>
    <w:rsid w:val="00F226AC"/>
    <w:rsid w:val="00F22B62"/>
    <w:rsid w:val="00F22DDC"/>
    <w:rsid w:val="00F23A0F"/>
    <w:rsid w:val="00F23E36"/>
    <w:rsid w:val="00F23F65"/>
    <w:rsid w:val="00F24723"/>
    <w:rsid w:val="00F24C5B"/>
    <w:rsid w:val="00F2580D"/>
    <w:rsid w:val="00F2595B"/>
    <w:rsid w:val="00F26946"/>
    <w:rsid w:val="00F26C2F"/>
    <w:rsid w:val="00F26F1F"/>
    <w:rsid w:val="00F2728E"/>
    <w:rsid w:val="00F27344"/>
    <w:rsid w:val="00F274E7"/>
    <w:rsid w:val="00F27C96"/>
    <w:rsid w:val="00F3046B"/>
    <w:rsid w:val="00F30A0D"/>
    <w:rsid w:val="00F30E73"/>
    <w:rsid w:val="00F31D79"/>
    <w:rsid w:val="00F32B92"/>
    <w:rsid w:val="00F334E0"/>
    <w:rsid w:val="00F337A8"/>
    <w:rsid w:val="00F33969"/>
    <w:rsid w:val="00F33BC1"/>
    <w:rsid w:val="00F33BFA"/>
    <w:rsid w:val="00F34540"/>
    <w:rsid w:val="00F34AB8"/>
    <w:rsid w:val="00F34ACD"/>
    <w:rsid w:val="00F34D26"/>
    <w:rsid w:val="00F351FB"/>
    <w:rsid w:val="00F35255"/>
    <w:rsid w:val="00F35A07"/>
    <w:rsid w:val="00F36162"/>
    <w:rsid w:val="00F36342"/>
    <w:rsid w:val="00F37631"/>
    <w:rsid w:val="00F37A8A"/>
    <w:rsid w:val="00F37BD2"/>
    <w:rsid w:val="00F37CC0"/>
    <w:rsid w:val="00F40468"/>
    <w:rsid w:val="00F40976"/>
    <w:rsid w:val="00F414C6"/>
    <w:rsid w:val="00F41709"/>
    <w:rsid w:val="00F41BED"/>
    <w:rsid w:val="00F41C87"/>
    <w:rsid w:val="00F41CC5"/>
    <w:rsid w:val="00F41E19"/>
    <w:rsid w:val="00F4203D"/>
    <w:rsid w:val="00F42134"/>
    <w:rsid w:val="00F42C7E"/>
    <w:rsid w:val="00F4312D"/>
    <w:rsid w:val="00F433BD"/>
    <w:rsid w:val="00F4357A"/>
    <w:rsid w:val="00F43B43"/>
    <w:rsid w:val="00F43E9A"/>
    <w:rsid w:val="00F43FA0"/>
    <w:rsid w:val="00F444D9"/>
    <w:rsid w:val="00F4457C"/>
    <w:rsid w:val="00F44B43"/>
    <w:rsid w:val="00F44E73"/>
    <w:rsid w:val="00F45422"/>
    <w:rsid w:val="00F4576A"/>
    <w:rsid w:val="00F46096"/>
    <w:rsid w:val="00F500BF"/>
    <w:rsid w:val="00F504D4"/>
    <w:rsid w:val="00F50888"/>
    <w:rsid w:val="00F50BD7"/>
    <w:rsid w:val="00F50DA2"/>
    <w:rsid w:val="00F50DC3"/>
    <w:rsid w:val="00F51094"/>
    <w:rsid w:val="00F51243"/>
    <w:rsid w:val="00F51EC3"/>
    <w:rsid w:val="00F51EE5"/>
    <w:rsid w:val="00F52670"/>
    <w:rsid w:val="00F528F7"/>
    <w:rsid w:val="00F52DD5"/>
    <w:rsid w:val="00F52FB3"/>
    <w:rsid w:val="00F5378D"/>
    <w:rsid w:val="00F53920"/>
    <w:rsid w:val="00F541AE"/>
    <w:rsid w:val="00F542EA"/>
    <w:rsid w:val="00F547C8"/>
    <w:rsid w:val="00F54BDE"/>
    <w:rsid w:val="00F55153"/>
    <w:rsid w:val="00F55162"/>
    <w:rsid w:val="00F55441"/>
    <w:rsid w:val="00F5558B"/>
    <w:rsid w:val="00F558C3"/>
    <w:rsid w:val="00F55CE6"/>
    <w:rsid w:val="00F55E52"/>
    <w:rsid w:val="00F564A1"/>
    <w:rsid w:val="00F565FE"/>
    <w:rsid w:val="00F56848"/>
    <w:rsid w:val="00F56A1D"/>
    <w:rsid w:val="00F56A4B"/>
    <w:rsid w:val="00F57760"/>
    <w:rsid w:val="00F57E71"/>
    <w:rsid w:val="00F608D9"/>
    <w:rsid w:val="00F60F82"/>
    <w:rsid w:val="00F6128B"/>
    <w:rsid w:val="00F615C5"/>
    <w:rsid w:val="00F61C7A"/>
    <w:rsid w:val="00F61F43"/>
    <w:rsid w:val="00F62090"/>
    <w:rsid w:val="00F62671"/>
    <w:rsid w:val="00F62996"/>
    <w:rsid w:val="00F62BC4"/>
    <w:rsid w:val="00F62EFF"/>
    <w:rsid w:val="00F62F96"/>
    <w:rsid w:val="00F63372"/>
    <w:rsid w:val="00F6454F"/>
    <w:rsid w:val="00F6508A"/>
    <w:rsid w:val="00F651BE"/>
    <w:rsid w:val="00F653F2"/>
    <w:rsid w:val="00F6582F"/>
    <w:rsid w:val="00F65D40"/>
    <w:rsid w:val="00F6616B"/>
    <w:rsid w:val="00F66985"/>
    <w:rsid w:val="00F66B88"/>
    <w:rsid w:val="00F66E45"/>
    <w:rsid w:val="00F67684"/>
    <w:rsid w:val="00F717A0"/>
    <w:rsid w:val="00F71927"/>
    <w:rsid w:val="00F71E8D"/>
    <w:rsid w:val="00F722C6"/>
    <w:rsid w:val="00F72626"/>
    <w:rsid w:val="00F7341A"/>
    <w:rsid w:val="00F73781"/>
    <w:rsid w:val="00F73B94"/>
    <w:rsid w:val="00F73E3E"/>
    <w:rsid w:val="00F744BF"/>
    <w:rsid w:val="00F75165"/>
    <w:rsid w:val="00F75297"/>
    <w:rsid w:val="00F758CD"/>
    <w:rsid w:val="00F7596E"/>
    <w:rsid w:val="00F75D01"/>
    <w:rsid w:val="00F762D3"/>
    <w:rsid w:val="00F76F40"/>
    <w:rsid w:val="00F77281"/>
    <w:rsid w:val="00F775C9"/>
    <w:rsid w:val="00F777B6"/>
    <w:rsid w:val="00F77D93"/>
    <w:rsid w:val="00F77DD8"/>
    <w:rsid w:val="00F80186"/>
    <w:rsid w:val="00F8097C"/>
    <w:rsid w:val="00F80AA4"/>
    <w:rsid w:val="00F80CDE"/>
    <w:rsid w:val="00F80D0E"/>
    <w:rsid w:val="00F80D7A"/>
    <w:rsid w:val="00F82D44"/>
    <w:rsid w:val="00F83BBA"/>
    <w:rsid w:val="00F83BCD"/>
    <w:rsid w:val="00F83C66"/>
    <w:rsid w:val="00F83FAF"/>
    <w:rsid w:val="00F84466"/>
    <w:rsid w:val="00F849BC"/>
    <w:rsid w:val="00F84C5C"/>
    <w:rsid w:val="00F84F6B"/>
    <w:rsid w:val="00F85068"/>
    <w:rsid w:val="00F8531F"/>
    <w:rsid w:val="00F8599D"/>
    <w:rsid w:val="00F859A7"/>
    <w:rsid w:val="00F85D0D"/>
    <w:rsid w:val="00F86905"/>
    <w:rsid w:val="00F86B5F"/>
    <w:rsid w:val="00F86C1E"/>
    <w:rsid w:val="00F87385"/>
    <w:rsid w:val="00F8761C"/>
    <w:rsid w:val="00F876E2"/>
    <w:rsid w:val="00F87854"/>
    <w:rsid w:val="00F9078B"/>
    <w:rsid w:val="00F91F59"/>
    <w:rsid w:val="00F929A8"/>
    <w:rsid w:val="00F92B95"/>
    <w:rsid w:val="00F930F8"/>
    <w:rsid w:val="00F93314"/>
    <w:rsid w:val="00F93638"/>
    <w:rsid w:val="00F94C98"/>
    <w:rsid w:val="00F95016"/>
    <w:rsid w:val="00F954F9"/>
    <w:rsid w:val="00F95BB6"/>
    <w:rsid w:val="00F95D91"/>
    <w:rsid w:val="00F95FE3"/>
    <w:rsid w:val="00F96F7B"/>
    <w:rsid w:val="00F97219"/>
    <w:rsid w:val="00F97C2F"/>
    <w:rsid w:val="00F97ED3"/>
    <w:rsid w:val="00FA0781"/>
    <w:rsid w:val="00FA0BE3"/>
    <w:rsid w:val="00FA13D9"/>
    <w:rsid w:val="00FA206B"/>
    <w:rsid w:val="00FA236C"/>
    <w:rsid w:val="00FA2B25"/>
    <w:rsid w:val="00FA33E7"/>
    <w:rsid w:val="00FA3410"/>
    <w:rsid w:val="00FA36A9"/>
    <w:rsid w:val="00FA3AF3"/>
    <w:rsid w:val="00FA3D4A"/>
    <w:rsid w:val="00FA420A"/>
    <w:rsid w:val="00FA4211"/>
    <w:rsid w:val="00FA43EA"/>
    <w:rsid w:val="00FA4BD3"/>
    <w:rsid w:val="00FA50D6"/>
    <w:rsid w:val="00FA5D00"/>
    <w:rsid w:val="00FA637F"/>
    <w:rsid w:val="00FA6505"/>
    <w:rsid w:val="00FA6628"/>
    <w:rsid w:val="00FA6756"/>
    <w:rsid w:val="00FA70CA"/>
    <w:rsid w:val="00FA726F"/>
    <w:rsid w:val="00FA727C"/>
    <w:rsid w:val="00FA7433"/>
    <w:rsid w:val="00FA752B"/>
    <w:rsid w:val="00FA7C7D"/>
    <w:rsid w:val="00FA7D78"/>
    <w:rsid w:val="00FA7F93"/>
    <w:rsid w:val="00FB0732"/>
    <w:rsid w:val="00FB0877"/>
    <w:rsid w:val="00FB1799"/>
    <w:rsid w:val="00FB1802"/>
    <w:rsid w:val="00FB24D8"/>
    <w:rsid w:val="00FB29D2"/>
    <w:rsid w:val="00FB2C6F"/>
    <w:rsid w:val="00FB3E0B"/>
    <w:rsid w:val="00FB4128"/>
    <w:rsid w:val="00FB435D"/>
    <w:rsid w:val="00FB4642"/>
    <w:rsid w:val="00FB4EA0"/>
    <w:rsid w:val="00FB508B"/>
    <w:rsid w:val="00FB514E"/>
    <w:rsid w:val="00FB56F5"/>
    <w:rsid w:val="00FB5B65"/>
    <w:rsid w:val="00FB5D56"/>
    <w:rsid w:val="00FB64A8"/>
    <w:rsid w:val="00FB6B01"/>
    <w:rsid w:val="00FB7391"/>
    <w:rsid w:val="00FB781A"/>
    <w:rsid w:val="00FC0271"/>
    <w:rsid w:val="00FC0408"/>
    <w:rsid w:val="00FC0645"/>
    <w:rsid w:val="00FC0919"/>
    <w:rsid w:val="00FC1533"/>
    <w:rsid w:val="00FC1BFA"/>
    <w:rsid w:val="00FC2629"/>
    <w:rsid w:val="00FC2783"/>
    <w:rsid w:val="00FC327C"/>
    <w:rsid w:val="00FC33C4"/>
    <w:rsid w:val="00FC33D3"/>
    <w:rsid w:val="00FC3477"/>
    <w:rsid w:val="00FC36DF"/>
    <w:rsid w:val="00FC3F9D"/>
    <w:rsid w:val="00FC4043"/>
    <w:rsid w:val="00FC4116"/>
    <w:rsid w:val="00FC4D0C"/>
    <w:rsid w:val="00FC518D"/>
    <w:rsid w:val="00FC5491"/>
    <w:rsid w:val="00FC55FB"/>
    <w:rsid w:val="00FC5C42"/>
    <w:rsid w:val="00FC6264"/>
    <w:rsid w:val="00FC6632"/>
    <w:rsid w:val="00FC6964"/>
    <w:rsid w:val="00FC6ABF"/>
    <w:rsid w:val="00FC7024"/>
    <w:rsid w:val="00FC71DA"/>
    <w:rsid w:val="00FC7320"/>
    <w:rsid w:val="00FC7FA6"/>
    <w:rsid w:val="00FD04B6"/>
    <w:rsid w:val="00FD06DA"/>
    <w:rsid w:val="00FD079E"/>
    <w:rsid w:val="00FD0D7A"/>
    <w:rsid w:val="00FD0E57"/>
    <w:rsid w:val="00FD1287"/>
    <w:rsid w:val="00FD12E9"/>
    <w:rsid w:val="00FD163C"/>
    <w:rsid w:val="00FD1816"/>
    <w:rsid w:val="00FD184E"/>
    <w:rsid w:val="00FD20D7"/>
    <w:rsid w:val="00FD2180"/>
    <w:rsid w:val="00FD2724"/>
    <w:rsid w:val="00FD2739"/>
    <w:rsid w:val="00FD2B97"/>
    <w:rsid w:val="00FD3115"/>
    <w:rsid w:val="00FD3953"/>
    <w:rsid w:val="00FD4004"/>
    <w:rsid w:val="00FD40FA"/>
    <w:rsid w:val="00FD41F5"/>
    <w:rsid w:val="00FD4403"/>
    <w:rsid w:val="00FD4601"/>
    <w:rsid w:val="00FD59DD"/>
    <w:rsid w:val="00FD5CCB"/>
    <w:rsid w:val="00FD6354"/>
    <w:rsid w:val="00FD63EC"/>
    <w:rsid w:val="00FD6C56"/>
    <w:rsid w:val="00FD7997"/>
    <w:rsid w:val="00FD7D80"/>
    <w:rsid w:val="00FE01C5"/>
    <w:rsid w:val="00FE0454"/>
    <w:rsid w:val="00FE04AC"/>
    <w:rsid w:val="00FE0510"/>
    <w:rsid w:val="00FE0D2F"/>
    <w:rsid w:val="00FE10E3"/>
    <w:rsid w:val="00FE1117"/>
    <w:rsid w:val="00FE1504"/>
    <w:rsid w:val="00FE1A2E"/>
    <w:rsid w:val="00FE1CD1"/>
    <w:rsid w:val="00FE2B0E"/>
    <w:rsid w:val="00FE2F72"/>
    <w:rsid w:val="00FE3042"/>
    <w:rsid w:val="00FE3426"/>
    <w:rsid w:val="00FE358F"/>
    <w:rsid w:val="00FE37D4"/>
    <w:rsid w:val="00FE3BDB"/>
    <w:rsid w:val="00FE43C2"/>
    <w:rsid w:val="00FE46F3"/>
    <w:rsid w:val="00FE49B3"/>
    <w:rsid w:val="00FE5981"/>
    <w:rsid w:val="00FE5B5F"/>
    <w:rsid w:val="00FE5EDC"/>
    <w:rsid w:val="00FE69C1"/>
    <w:rsid w:val="00FE6BE3"/>
    <w:rsid w:val="00FE7521"/>
    <w:rsid w:val="00FE7681"/>
    <w:rsid w:val="00FE769B"/>
    <w:rsid w:val="00FE7F80"/>
    <w:rsid w:val="00FF067E"/>
    <w:rsid w:val="00FF0D19"/>
    <w:rsid w:val="00FF1059"/>
    <w:rsid w:val="00FF10E2"/>
    <w:rsid w:val="00FF1355"/>
    <w:rsid w:val="00FF20F9"/>
    <w:rsid w:val="00FF25EF"/>
    <w:rsid w:val="00FF2A6D"/>
    <w:rsid w:val="00FF2DA7"/>
    <w:rsid w:val="00FF2DE3"/>
    <w:rsid w:val="00FF34C5"/>
    <w:rsid w:val="00FF42C7"/>
    <w:rsid w:val="00FF44F0"/>
    <w:rsid w:val="00FF5567"/>
    <w:rsid w:val="00FF6973"/>
    <w:rsid w:val="00FF6C2B"/>
    <w:rsid w:val="00FF7354"/>
    <w:rsid w:val="00FF7662"/>
    <w:rsid w:val="00FF7877"/>
    <w:rsid w:val="0299E0E0"/>
    <w:rsid w:val="03617E1E"/>
    <w:rsid w:val="0823B0B5"/>
    <w:rsid w:val="088D7008"/>
    <w:rsid w:val="0A604D0C"/>
    <w:rsid w:val="0A8C0555"/>
    <w:rsid w:val="0A97EC2E"/>
    <w:rsid w:val="0AFBF3D8"/>
    <w:rsid w:val="0CDC3AD8"/>
    <w:rsid w:val="0D6DDF35"/>
    <w:rsid w:val="0D86BE99"/>
    <w:rsid w:val="0DA2668A"/>
    <w:rsid w:val="0DC7DFDC"/>
    <w:rsid w:val="0E2CDA7F"/>
    <w:rsid w:val="0E992F6D"/>
    <w:rsid w:val="0FA8647B"/>
    <w:rsid w:val="0FD0DBD8"/>
    <w:rsid w:val="1080D9BC"/>
    <w:rsid w:val="12689259"/>
    <w:rsid w:val="12D76637"/>
    <w:rsid w:val="13A7C9F1"/>
    <w:rsid w:val="1404B28B"/>
    <w:rsid w:val="14200F16"/>
    <w:rsid w:val="150540D8"/>
    <w:rsid w:val="1584FA56"/>
    <w:rsid w:val="15F72E23"/>
    <w:rsid w:val="16F20339"/>
    <w:rsid w:val="1763DC49"/>
    <w:rsid w:val="17724915"/>
    <w:rsid w:val="18A36B23"/>
    <w:rsid w:val="1D57328D"/>
    <w:rsid w:val="1D63CF33"/>
    <w:rsid w:val="1DACCC3E"/>
    <w:rsid w:val="1EC503D2"/>
    <w:rsid w:val="1FCD9814"/>
    <w:rsid w:val="2146FC72"/>
    <w:rsid w:val="21680C5E"/>
    <w:rsid w:val="2274CA0C"/>
    <w:rsid w:val="232E7733"/>
    <w:rsid w:val="23415A02"/>
    <w:rsid w:val="251AC473"/>
    <w:rsid w:val="27846DD8"/>
    <w:rsid w:val="27CEDEC9"/>
    <w:rsid w:val="27F28570"/>
    <w:rsid w:val="28172B37"/>
    <w:rsid w:val="28EE45CE"/>
    <w:rsid w:val="2BF9E9FD"/>
    <w:rsid w:val="2C9AF2F2"/>
    <w:rsid w:val="2C9E4C80"/>
    <w:rsid w:val="2CBE9F76"/>
    <w:rsid w:val="2D0D2954"/>
    <w:rsid w:val="2E29F909"/>
    <w:rsid w:val="2E2A48F9"/>
    <w:rsid w:val="2F294296"/>
    <w:rsid w:val="2F2E7231"/>
    <w:rsid w:val="31D87A0D"/>
    <w:rsid w:val="32338586"/>
    <w:rsid w:val="3308A9E9"/>
    <w:rsid w:val="335269A3"/>
    <w:rsid w:val="3386D805"/>
    <w:rsid w:val="338FF17A"/>
    <w:rsid w:val="33FCC858"/>
    <w:rsid w:val="34C9B272"/>
    <w:rsid w:val="35A182FB"/>
    <w:rsid w:val="35DF2E37"/>
    <w:rsid w:val="3693992D"/>
    <w:rsid w:val="380B8E4E"/>
    <w:rsid w:val="381D6DF0"/>
    <w:rsid w:val="3901CC26"/>
    <w:rsid w:val="3A036562"/>
    <w:rsid w:val="3AC1C030"/>
    <w:rsid w:val="3CF73C33"/>
    <w:rsid w:val="3CFC19F6"/>
    <w:rsid w:val="3D888D24"/>
    <w:rsid w:val="3DAE9815"/>
    <w:rsid w:val="3E62DDB7"/>
    <w:rsid w:val="3E84D0DA"/>
    <w:rsid w:val="3F8699A5"/>
    <w:rsid w:val="3FB9CD24"/>
    <w:rsid w:val="410F88B8"/>
    <w:rsid w:val="41D1FDE3"/>
    <w:rsid w:val="424342D3"/>
    <w:rsid w:val="42436507"/>
    <w:rsid w:val="442FA583"/>
    <w:rsid w:val="46F5325D"/>
    <w:rsid w:val="473F3712"/>
    <w:rsid w:val="481ADDF4"/>
    <w:rsid w:val="4841DC74"/>
    <w:rsid w:val="4AFDB92E"/>
    <w:rsid w:val="4B6034D7"/>
    <w:rsid w:val="4BC2C7EC"/>
    <w:rsid w:val="4D093AA6"/>
    <w:rsid w:val="4D7D756A"/>
    <w:rsid w:val="4DE3DD72"/>
    <w:rsid w:val="4E39FE97"/>
    <w:rsid w:val="4EF3E5EA"/>
    <w:rsid w:val="4F31B9B5"/>
    <w:rsid w:val="5048BDA1"/>
    <w:rsid w:val="530F2EFC"/>
    <w:rsid w:val="53E340C2"/>
    <w:rsid w:val="53F34990"/>
    <w:rsid w:val="560C1B0B"/>
    <w:rsid w:val="5619CD31"/>
    <w:rsid w:val="56C6E658"/>
    <w:rsid w:val="572A6976"/>
    <w:rsid w:val="5BF12379"/>
    <w:rsid w:val="5E55F161"/>
    <w:rsid w:val="5EC1FBA2"/>
    <w:rsid w:val="5EE13291"/>
    <w:rsid w:val="5F3D76AF"/>
    <w:rsid w:val="60C0F161"/>
    <w:rsid w:val="60C34CA0"/>
    <w:rsid w:val="62415DBD"/>
    <w:rsid w:val="63F942D2"/>
    <w:rsid w:val="64014ED0"/>
    <w:rsid w:val="640DA319"/>
    <w:rsid w:val="64390E9A"/>
    <w:rsid w:val="65F2473F"/>
    <w:rsid w:val="66FFA3D8"/>
    <w:rsid w:val="67840F05"/>
    <w:rsid w:val="678585A3"/>
    <w:rsid w:val="6882D990"/>
    <w:rsid w:val="688747DA"/>
    <w:rsid w:val="68EFE055"/>
    <w:rsid w:val="68F6D426"/>
    <w:rsid w:val="69832C41"/>
    <w:rsid w:val="699B994F"/>
    <w:rsid w:val="69B4C6C0"/>
    <w:rsid w:val="69F1C12B"/>
    <w:rsid w:val="6A58C538"/>
    <w:rsid w:val="6A954C1B"/>
    <w:rsid w:val="6ABC29EF"/>
    <w:rsid w:val="6B350288"/>
    <w:rsid w:val="6CC8E999"/>
    <w:rsid w:val="6E0CD39E"/>
    <w:rsid w:val="6E8B356E"/>
    <w:rsid w:val="6E8EDDE1"/>
    <w:rsid w:val="6E908332"/>
    <w:rsid w:val="6EE16212"/>
    <w:rsid w:val="6FDFAF26"/>
    <w:rsid w:val="711D7241"/>
    <w:rsid w:val="722C7CE0"/>
    <w:rsid w:val="72AF9A9A"/>
    <w:rsid w:val="733A8E80"/>
    <w:rsid w:val="7349D6ED"/>
    <w:rsid w:val="757806CB"/>
    <w:rsid w:val="7790624E"/>
    <w:rsid w:val="78ADC506"/>
    <w:rsid w:val="7948FF0F"/>
    <w:rsid w:val="7AC37675"/>
    <w:rsid w:val="7BEEE138"/>
    <w:rsid w:val="7C1063CC"/>
    <w:rsid w:val="7C37AC34"/>
    <w:rsid w:val="7D9ECD15"/>
    <w:rsid w:val="7E1FD591"/>
    <w:rsid w:val="7F5A8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49D3A43"/>
  <w15:docId w15:val="{6174A0BF-E53E-4E56-A943-64D8B1F05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3FD1"/>
  </w:style>
  <w:style w:type="paragraph" w:styleId="Nagwek1">
    <w:name w:val="heading 1"/>
    <w:aliases w:val="h1"/>
    <w:basedOn w:val="Normalny"/>
    <w:next w:val="Normalny"/>
    <w:link w:val="Nagwek1Znak"/>
    <w:uiPriority w:val="99"/>
    <w:qFormat/>
    <w:rsid w:val="00AE0737"/>
    <w:pPr>
      <w:keepNext/>
      <w:widowControl w:val="0"/>
      <w:numPr>
        <w:numId w:val="4"/>
      </w:numPr>
      <w:autoSpaceDE w:val="0"/>
      <w:autoSpaceDN w:val="0"/>
      <w:adjustRightInd w:val="0"/>
      <w:spacing w:before="240" w:after="240" w:line="240" w:lineRule="auto"/>
      <w:jc w:val="both"/>
      <w:outlineLvl w:val="0"/>
    </w:pPr>
    <w:rPr>
      <w:rFonts w:ascii="Times New Roman" w:eastAsia="Times New Roman" w:hAnsi="Times New Roman" w:cs="Times New Roman"/>
      <w:kern w:val="28"/>
      <w:sz w:val="24"/>
      <w:szCs w:val="24"/>
      <w:lang w:eastAsia="pl-PL"/>
    </w:rPr>
  </w:style>
  <w:style w:type="paragraph" w:styleId="Nagwek2">
    <w:name w:val="heading 2"/>
    <w:aliases w:val="h2"/>
    <w:basedOn w:val="Normalny"/>
    <w:next w:val="Normalny"/>
    <w:link w:val="Nagwek2Znak"/>
    <w:uiPriority w:val="99"/>
    <w:semiHidden/>
    <w:unhideWhenUsed/>
    <w:qFormat/>
    <w:rsid w:val="00AE0737"/>
    <w:pPr>
      <w:widowControl w:val="0"/>
      <w:numPr>
        <w:ilvl w:val="1"/>
        <w:numId w:val="4"/>
      </w:numPr>
      <w:autoSpaceDE w:val="0"/>
      <w:autoSpaceDN w:val="0"/>
      <w:adjustRightInd w:val="0"/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paragraph" w:styleId="Nagwek3">
    <w:name w:val="heading 3"/>
    <w:aliases w:val="h3"/>
    <w:basedOn w:val="Normalny"/>
    <w:next w:val="Normalny"/>
    <w:link w:val="Nagwek3Znak"/>
    <w:uiPriority w:val="99"/>
    <w:semiHidden/>
    <w:unhideWhenUsed/>
    <w:qFormat/>
    <w:rsid w:val="00AE0737"/>
    <w:pPr>
      <w:widowControl w:val="0"/>
      <w:numPr>
        <w:ilvl w:val="2"/>
        <w:numId w:val="4"/>
      </w:numPr>
      <w:autoSpaceDE w:val="0"/>
      <w:autoSpaceDN w:val="0"/>
      <w:adjustRightInd w:val="0"/>
      <w:spacing w:after="240" w:line="240" w:lineRule="auto"/>
      <w:jc w:val="both"/>
      <w:outlineLvl w:val="2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4">
    <w:name w:val="heading 4"/>
    <w:aliases w:val="h4"/>
    <w:basedOn w:val="Normalny"/>
    <w:next w:val="Normalny"/>
    <w:link w:val="Nagwek4Znak"/>
    <w:uiPriority w:val="99"/>
    <w:semiHidden/>
    <w:unhideWhenUsed/>
    <w:qFormat/>
    <w:rsid w:val="00AE0737"/>
    <w:pPr>
      <w:widowControl w:val="0"/>
      <w:numPr>
        <w:ilvl w:val="3"/>
        <w:numId w:val="4"/>
      </w:numPr>
      <w:autoSpaceDE w:val="0"/>
      <w:autoSpaceDN w:val="0"/>
      <w:adjustRightInd w:val="0"/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aliases w:val="h6"/>
    <w:basedOn w:val="Normalny"/>
    <w:next w:val="Normalny"/>
    <w:link w:val="Nagwek6Znak"/>
    <w:uiPriority w:val="99"/>
    <w:semiHidden/>
    <w:unhideWhenUsed/>
    <w:qFormat/>
    <w:rsid w:val="00AE0737"/>
    <w:pPr>
      <w:widowControl w:val="0"/>
      <w:numPr>
        <w:ilvl w:val="5"/>
        <w:numId w:val="4"/>
      </w:numPr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iCs/>
      <w:lang w:eastAsia="pl-PL"/>
    </w:rPr>
  </w:style>
  <w:style w:type="paragraph" w:styleId="Nagwek7">
    <w:name w:val="heading 7"/>
    <w:aliases w:val="h7"/>
    <w:basedOn w:val="Normalny"/>
    <w:next w:val="Normalny"/>
    <w:link w:val="Nagwek7Znak"/>
    <w:uiPriority w:val="99"/>
    <w:semiHidden/>
    <w:unhideWhenUsed/>
    <w:qFormat/>
    <w:rsid w:val="00AE0737"/>
    <w:pPr>
      <w:widowControl w:val="0"/>
      <w:numPr>
        <w:ilvl w:val="6"/>
        <w:numId w:val="4"/>
      </w:numPr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ascii="Arial" w:eastAsia="MS Mincho" w:hAnsi="Arial" w:cs="Times New Roman"/>
      <w:sz w:val="20"/>
      <w:szCs w:val="20"/>
      <w:lang w:eastAsia="pl-PL"/>
    </w:rPr>
  </w:style>
  <w:style w:type="paragraph" w:styleId="Nagwek8">
    <w:name w:val="heading 8"/>
    <w:aliases w:val="h8"/>
    <w:basedOn w:val="Normalny"/>
    <w:next w:val="Normalny"/>
    <w:link w:val="Nagwek8Znak"/>
    <w:uiPriority w:val="99"/>
    <w:semiHidden/>
    <w:unhideWhenUsed/>
    <w:qFormat/>
    <w:rsid w:val="00AE0737"/>
    <w:pPr>
      <w:widowControl w:val="0"/>
      <w:numPr>
        <w:ilvl w:val="7"/>
        <w:numId w:val="4"/>
      </w:numPr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ascii="Arial" w:eastAsia="MS Mincho" w:hAnsi="Arial" w:cs="Times New Roman"/>
      <w:i/>
      <w:i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7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74D5"/>
  </w:style>
  <w:style w:type="paragraph" w:styleId="Stopka">
    <w:name w:val="footer"/>
    <w:basedOn w:val="Normalny"/>
    <w:link w:val="StopkaZnak"/>
    <w:uiPriority w:val="99"/>
    <w:unhideWhenUsed/>
    <w:rsid w:val="005E7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74D5"/>
  </w:style>
  <w:style w:type="paragraph" w:styleId="Tekstdymka">
    <w:name w:val="Balloon Text"/>
    <w:basedOn w:val="Normalny"/>
    <w:link w:val="TekstdymkaZnak"/>
    <w:uiPriority w:val="99"/>
    <w:semiHidden/>
    <w:unhideWhenUsed/>
    <w:rsid w:val="005E7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74D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5E7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E74D5"/>
    <w:rPr>
      <w:b/>
      <w:bCs/>
    </w:rPr>
  </w:style>
  <w:style w:type="character" w:styleId="Uwydatnienie">
    <w:name w:val="Emphasis"/>
    <w:basedOn w:val="Domylnaczcionkaakapitu"/>
    <w:uiPriority w:val="20"/>
    <w:qFormat/>
    <w:rsid w:val="005E74D5"/>
    <w:rPr>
      <w:i/>
      <w:iCs/>
    </w:rPr>
  </w:style>
  <w:style w:type="character" w:styleId="Hipercze">
    <w:name w:val="Hyperlink"/>
    <w:basedOn w:val="Domylnaczcionkaakapitu"/>
    <w:uiPriority w:val="99"/>
    <w:unhideWhenUsed/>
    <w:rsid w:val="005E74D5"/>
    <w:rPr>
      <w:color w:val="0000FF"/>
      <w:u w:val="single"/>
    </w:rPr>
  </w:style>
  <w:style w:type="paragraph" w:styleId="Akapitzlist">
    <w:name w:val="List Paragraph"/>
    <w:aliases w:val="sw tekst,normalny tekst,Obiekt,BulletC,Akapit z listą31,NOWY,Akapit z listą32,Bullet Number,List Paragraph1,lp1,List Paragraph2,ISCG Numerowanie,lp11,List Paragraph11,Bullet 1,Use Case List Paragraph,Body MS Bullet,Wyliczanie,Podsis rysun"/>
    <w:basedOn w:val="Normalny"/>
    <w:link w:val="AkapitzlistZnak"/>
    <w:uiPriority w:val="34"/>
    <w:qFormat/>
    <w:rsid w:val="00816B14"/>
    <w:pPr>
      <w:spacing w:after="0" w:line="240" w:lineRule="auto"/>
      <w:ind w:left="720"/>
      <w:contextualSpacing/>
    </w:pPr>
  </w:style>
  <w:style w:type="paragraph" w:styleId="Bezodstpw">
    <w:name w:val="No Spacing"/>
    <w:uiPriority w:val="1"/>
    <w:qFormat/>
    <w:rsid w:val="00A61F30"/>
    <w:pPr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rsid w:val="00114168"/>
    <w:pPr>
      <w:tabs>
        <w:tab w:val="num" w:pos="357"/>
      </w:tabs>
      <w:spacing w:after="0" w:line="240" w:lineRule="auto"/>
      <w:ind w:left="357" w:hanging="357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416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sw tekst Znak,normalny tekst Znak,Obiekt Znak,BulletC Znak,Akapit z listą31 Znak,NOWY Znak,Akapit z listą32 Znak,Bullet Number Znak,List Paragraph1 Znak,lp1 Znak,List Paragraph2 Znak,ISCG Numerowanie Znak,lp11 Znak,Bullet 1 Znak"/>
    <w:basedOn w:val="Domylnaczcionkaakapitu"/>
    <w:link w:val="Akapitzlist"/>
    <w:uiPriority w:val="99"/>
    <w:qFormat/>
    <w:rsid w:val="00114168"/>
  </w:style>
  <w:style w:type="character" w:styleId="Odwoaniedokomentarza">
    <w:name w:val="annotation reference"/>
    <w:basedOn w:val="Domylnaczcionkaakapitu"/>
    <w:uiPriority w:val="99"/>
    <w:unhideWhenUsed/>
    <w:rsid w:val="00114168"/>
    <w:rPr>
      <w:sz w:val="16"/>
      <w:szCs w:val="16"/>
    </w:rPr>
  </w:style>
  <w:style w:type="table" w:styleId="Tabela-Siatka">
    <w:name w:val="Table Grid"/>
    <w:basedOn w:val="Standardowy"/>
    <w:uiPriority w:val="39"/>
    <w:rsid w:val="008B1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3527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Teksttreci">
    <w:name w:val="Tekst treści_"/>
    <w:basedOn w:val="Domylnaczcionkaakapitu"/>
    <w:link w:val="Teksttreci0"/>
    <w:rsid w:val="00167A68"/>
    <w:rPr>
      <w:rFonts w:ascii="Times New Roman" w:eastAsia="Times New Roman" w:hAnsi="Times New Roman" w:cs="Times New Roman"/>
      <w:color w:val="2E2E2E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67A68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color w:val="2E2E2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497F"/>
    <w:pPr>
      <w:tabs>
        <w:tab w:val="clear" w:pos="357"/>
      </w:tabs>
      <w:spacing w:after="200"/>
      <w:ind w:left="0" w:firstLine="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497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customStyle="1" w:styleId="WWNum151">
    <w:name w:val="WWNum151"/>
    <w:basedOn w:val="Bezlisty"/>
    <w:rsid w:val="00791A76"/>
    <w:pPr>
      <w:numPr>
        <w:numId w:val="1"/>
      </w:numPr>
    </w:pPr>
  </w:style>
  <w:style w:type="numbering" w:customStyle="1" w:styleId="WWNum161">
    <w:name w:val="WWNum161"/>
    <w:basedOn w:val="Bezlisty"/>
    <w:rsid w:val="00981DA8"/>
    <w:pPr>
      <w:numPr>
        <w:numId w:val="2"/>
      </w:numPr>
    </w:pPr>
  </w:style>
  <w:style w:type="numbering" w:customStyle="1" w:styleId="WWNum191">
    <w:name w:val="WWNum191"/>
    <w:basedOn w:val="Bezlisty"/>
    <w:rsid w:val="00A666AF"/>
    <w:pPr>
      <w:numPr>
        <w:numId w:val="3"/>
      </w:numPr>
    </w:pPr>
  </w:style>
  <w:style w:type="paragraph" w:styleId="Tekstpodstawowy2">
    <w:name w:val="Body Text 2"/>
    <w:basedOn w:val="Normalny"/>
    <w:link w:val="Tekstpodstawowy2Znak"/>
    <w:rsid w:val="00342F69"/>
    <w:pPr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42F69"/>
    <w:rPr>
      <w:rFonts w:ascii="Arial" w:eastAsia="Times New Roman" w:hAnsi="Arial" w:cs="Times New Roman"/>
      <w:b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664B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664B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664BC"/>
    <w:rPr>
      <w:vertAlign w:val="superscript"/>
    </w:rPr>
  </w:style>
  <w:style w:type="paragraph" w:customStyle="1" w:styleId="Standard">
    <w:name w:val="Standard"/>
    <w:link w:val="StandardZnak"/>
    <w:rsid w:val="00096C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andardZnak">
    <w:name w:val="Standard Znak"/>
    <w:link w:val="Standard"/>
    <w:rsid w:val="00096C9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TML-cytat">
    <w:name w:val="HTML Cite"/>
    <w:basedOn w:val="Domylnaczcionkaakapitu"/>
    <w:uiPriority w:val="99"/>
    <w:semiHidden/>
    <w:unhideWhenUsed/>
    <w:rsid w:val="003D35DA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unhideWhenUsed/>
    <w:rsid w:val="003D35DA"/>
    <w:rPr>
      <w:color w:val="605E5C"/>
      <w:shd w:val="clear" w:color="auto" w:fill="E1DFDD"/>
    </w:rPr>
  </w:style>
  <w:style w:type="paragraph" w:customStyle="1" w:styleId="msonormalcxspdrugie">
    <w:name w:val="msonormalcxspdrugie"/>
    <w:basedOn w:val="Normalny"/>
    <w:rsid w:val="00853C9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F07F33"/>
    <w:rPr>
      <w:color w:val="808080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9"/>
    <w:rsid w:val="00AE0737"/>
    <w:rPr>
      <w:rFonts w:ascii="Times New Roman" w:eastAsia="Times New Roman" w:hAnsi="Times New Roman" w:cs="Times New Roman"/>
      <w:kern w:val="28"/>
      <w:sz w:val="24"/>
      <w:szCs w:val="24"/>
      <w:lang w:eastAsia="pl-PL"/>
    </w:rPr>
  </w:style>
  <w:style w:type="character" w:customStyle="1" w:styleId="Nagwek2Znak">
    <w:name w:val="Nagłówek 2 Znak"/>
    <w:aliases w:val="h2 Znak"/>
    <w:basedOn w:val="Domylnaczcionkaakapitu"/>
    <w:link w:val="Nagwek2"/>
    <w:uiPriority w:val="99"/>
    <w:semiHidden/>
    <w:rsid w:val="00AE0737"/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character" w:customStyle="1" w:styleId="Nagwek3Znak">
    <w:name w:val="Nagłówek 3 Znak"/>
    <w:aliases w:val="h3 Znak"/>
    <w:basedOn w:val="Domylnaczcionkaakapitu"/>
    <w:link w:val="Nagwek3"/>
    <w:uiPriority w:val="99"/>
    <w:semiHidden/>
    <w:rsid w:val="00AE073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4Znak">
    <w:name w:val="Nagłówek 4 Znak"/>
    <w:aliases w:val="h4 Znak"/>
    <w:basedOn w:val="Domylnaczcionkaakapitu"/>
    <w:link w:val="Nagwek4"/>
    <w:uiPriority w:val="99"/>
    <w:semiHidden/>
    <w:rsid w:val="00AE073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6Znak">
    <w:name w:val="Nagłówek 6 Znak"/>
    <w:aliases w:val="h6 Znak"/>
    <w:basedOn w:val="Domylnaczcionkaakapitu"/>
    <w:link w:val="Nagwek6"/>
    <w:uiPriority w:val="99"/>
    <w:semiHidden/>
    <w:rsid w:val="00AE0737"/>
    <w:rPr>
      <w:rFonts w:ascii="Times New Roman" w:eastAsia="Times New Roman" w:hAnsi="Times New Roman" w:cs="Times New Roman"/>
      <w:i/>
      <w:iCs/>
      <w:lang w:eastAsia="pl-PL"/>
    </w:rPr>
  </w:style>
  <w:style w:type="character" w:customStyle="1" w:styleId="Nagwek7Znak">
    <w:name w:val="Nagłówek 7 Znak"/>
    <w:aliases w:val="h7 Znak"/>
    <w:basedOn w:val="Domylnaczcionkaakapitu"/>
    <w:link w:val="Nagwek7"/>
    <w:uiPriority w:val="99"/>
    <w:semiHidden/>
    <w:rsid w:val="00AE0737"/>
    <w:rPr>
      <w:rFonts w:ascii="Arial" w:eastAsia="MS Mincho" w:hAnsi="Arial" w:cs="Times New Roman"/>
      <w:sz w:val="20"/>
      <w:szCs w:val="20"/>
      <w:lang w:eastAsia="pl-PL"/>
    </w:rPr>
  </w:style>
  <w:style w:type="character" w:customStyle="1" w:styleId="Nagwek8Znak">
    <w:name w:val="Nagłówek 8 Znak"/>
    <w:aliases w:val="h8 Znak"/>
    <w:basedOn w:val="Domylnaczcionkaakapitu"/>
    <w:link w:val="Nagwek8"/>
    <w:uiPriority w:val="99"/>
    <w:semiHidden/>
    <w:rsid w:val="00AE0737"/>
    <w:rPr>
      <w:rFonts w:ascii="Arial" w:eastAsia="MS Mincho" w:hAnsi="Arial" w:cs="Times New Roman"/>
      <w:i/>
      <w:iCs/>
      <w:sz w:val="20"/>
      <w:szCs w:val="20"/>
      <w:lang w:eastAsia="pl-PL"/>
    </w:rPr>
  </w:style>
  <w:style w:type="character" w:customStyle="1" w:styleId="Wzmianka1">
    <w:name w:val="Wzmianka1"/>
    <w:basedOn w:val="Domylnaczcionkaakapitu"/>
    <w:uiPriority w:val="99"/>
    <w:unhideWhenUsed/>
    <w:rsid w:val="008A27D0"/>
    <w:rPr>
      <w:color w:val="2B579A"/>
      <w:shd w:val="clear" w:color="auto" w:fill="E1DFDD"/>
    </w:rPr>
  </w:style>
  <w:style w:type="paragraph" w:styleId="Poprawka">
    <w:name w:val="Revision"/>
    <w:hidden/>
    <w:uiPriority w:val="99"/>
    <w:semiHidden/>
    <w:rsid w:val="00200514"/>
    <w:pPr>
      <w:spacing w:after="0" w:line="240" w:lineRule="auto"/>
    </w:pPr>
  </w:style>
  <w:style w:type="character" w:customStyle="1" w:styleId="highlight">
    <w:name w:val="highlight"/>
    <w:basedOn w:val="Domylnaczcionkaakapitu"/>
    <w:rsid w:val="00C1653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F1100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unhideWhenUsed/>
    <w:rsid w:val="0061578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15786"/>
  </w:style>
  <w:style w:type="character" w:customStyle="1" w:styleId="cf01">
    <w:name w:val="cf01"/>
    <w:basedOn w:val="Domylnaczcionkaakapitu"/>
    <w:rsid w:val="008E06C1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35E64"/>
    <w:rPr>
      <w:color w:val="605E5C"/>
      <w:shd w:val="clear" w:color="auto" w:fill="E1DFDD"/>
    </w:rPr>
  </w:style>
  <w:style w:type="character" w:customStyle="1" w:styleId="ui-provider">
    <w:name w:val="ui-provider"/>
    <w:basedOn w:val="Domylnaczcionkaakapitu"/>
    <w:rsid w:val="00567DD3"/>
  </w:style>
  <w:style w:type="character" w:styleId="UyteHipercze">
    <w:name w:val="FollowedHyperlink"/>
    <w:basedOn w:val="Domylnaczcionkaakapitu"/>
    <w:uiPriority w:val="99"/>
    <w:semiHidden/>
    <w:unhideWhenUsed/>
    <w:rsid w:val="00AC669D"/>
    <w:rPr>
      <w:color w:val="800080" w:themeColor="followedHyperlink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9A69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9A6958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9A6958"/>
  </w:style>
  <w:style w:type="paragraph" w:customStyle="1" w:styleId="opis">
    <w:name w:val="opis"/>
    <w:basedOn w:val="Normalny"/>
    <w:link w:val="opisChar"/>
    <w:qFormat/>
    <w:rsid w:val="001912CA"/>
    <w:pPr>
      <w:spacing w:after="0" w:line="240" w:lineRule="auto"/>
    </w:pPr>
    <w:rPr>
      <w:b/>
      <w:bCs/>
      <w:sz w:val="18"/>
      <w:szCs w:val="18"/>
    </w:rPr>
  </w:style>
  <w:style w:type="paragraph" w:customStyle="1" w:styleId="punkty">
    <w:name w:val="punkty"/>
    <w:basedOn w:val="Akapitzlist"/>
    <w:link w:val="punktyChar"/>
    <w:uiPriority w:val="99"/>
    <w:qFormat/>
    <w:rsid w:val="001912CA"/>
    <w:pPr>
      <w:numPr>
        <w:numId w:val="5"/>
      </w:numPr>
      <w:spacing w:after="120"/>
      <w:ind w:left="357" w:hanging="357"/>
    </w:pPr>
    <w:rPr>
      <w:sz w:val="18"/>
      <w:szCs w:val="18"/>
    </w:rPr>
  </w:style>
  <w:style w:type="character" w:customStyle="1" w:styleId="opisChar">
    <w:name w:val="opis Char"/>
    <w:basedOn w:val="Domylnaczcionkaakapitu"/>
    <w:link w:val="opis"/>
    <w:rsid w:val="001912CA"/>
    <w:rPr>
      <w:b/>
      <w:bCs/>
      <w:sz w:val="18"/>
      <w:szCs w:val="18"/>
    </w:rPr>
  </w:style>
  <w:style w:type="character" w:customStyle="1" w:styleId="punktyChar">
    <w:name w:val="punkty Char"/>
    <w:basedOn w:val="AkapitzlistZnak"/>
    <w:link w:val="punkty"/>
    <w:uiPriority w:val="99"/>
    <w:rsid w:val="001912CA"/>
    <w:rPr>
      <w:sz w:val="18"/>
      <w:szCs w:val="18"/>
    </w:rPr>
  </w:style>
  <w:style w:type="paragraph" w:customStyle="1" w:styleId="Domylny">
    <w:name w:val="Domyślny"/>
    <w:qFormat/>
    <w:rsid w:val="006C5B64"/>
    <w:pPr>
      <w:suppressAutoHyphens/>
    </w:pPr>
    <w:rPr>
      <w:rFonts w:ascii="Times New Roman" w:eastAsia="Arial Unicode MS" w:hAnsi="Times New Roman" w:cs="Arial Unicode MS"/>
      <w:color w:val="00000A"/>
      <w:sz w:val="24"/>
      <w:szCs w:val="24"/>
      <w:u w:color="00000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0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001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6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3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42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1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328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3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8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8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b05bf1-5f9f-4842-aa69-5e62b69e1016">
      <Terms xmlns="http://schemas.microsoft.com/office/infopath/2007/PartnerControls"/>
    </lcf76f155ced4ddcb4097134ff3c332f>
    <TaxCatchAll xmlns="6d46ebec-ab8b-4021-a392-b1ea1b6a24e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B1F1D7BA3092419D1D4EBB6BF13A63" ma:contentTypeVersion="11" ma:contentTypeDescription="Utwórz nowy dokument." ma:contentTypeScope="" ma:versionID="eaf52de88a5d7efba8a17824f6c4bc50">
  <xsd:schema xmlns:xsd="http://www.w3.org/2001/XMLSchema" xmlns:xs="http://www.w3.org/2001/XMLSchema" xmlns:p="http://schemas.microsoft.com/office/2006/metadata/properties" xmlns:ns2="6cb05bf1-5f9f-4842-aa69-5e62b69e1016" xmlns:ns3="6d46ebec-ab8b-4021-a392-b1ea1b6a24e4" targetNamespace="http://schemas.microsoft.com/office/2006/metadata/properties" ma:root="true" ma:fieldsID="03c3cb528e7af0d29718ef733607eed6" ns2:_="" ns3:_="">
    <xsd:import namespace="6cb05bf1-5f9f-4842-aa69-5e62b69e1016"/>
    <xsd:import namespace="6d46ebec-ab8b-4021-a392-b1ea1b6a24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b05bf1-5f9f-4842-aa69-5e62b69e10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8ed66f81-70b7-4d3c-9156-f42885973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6ebec-ab8b-4021-a392-b1ea1b6a24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98c476f-219a-410f-894c-adbb0f57a0fd}" ma:internalName="TaxCatchAll" ma:showField="CatchAllData" ma:web="6d46ebec-ab8b-4021-a392-b1ea1b6a24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DF83FB-2690-40A2-88D8-0BB1F4D612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F71B7F-10F4-4842-BD60-884B8FF90D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A53D0C-6E2D-44AB-AA70-4C66AB3D006D}">
  <ds:schemaRefs>
    <ds:schemaRef ds:uri="http://schemas.microsoft.com/office/2006/metadata/properties"/>
    <ds:schemaRef ds:uri="http://schemas.microsoft.com/office/infopath/2007/PartnerControls"/>
    <ds:schemaRef ds:uri="6cb05bf1-5f9f-4842-aa69-5e62b69e1016"/>
    <ds:schemaRef ds:uri="6d46ebec-ab8b-4021-a392-b1ea1b6a24e4"/>
  </ds:schemaRefs>
</ds:datastoreItem>
</file>

<file path=customXml/itemProps4.xml><?xml version="1.0" encoding="utf-8"?>
<ds:datastoreItem xmlns:ds="http://schemas.openxmlformats.org/officeDocument/2006/customXml" ds:itemID="{3DE77DB2-2C44-44B4-8416-A99043B99C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b05bf1-5f9f-4842-aa69-5e62b69e1016"/>
    <ds:schemaRef ds:uri="6d46ebec-ab8b-4021-a392-b1ea1b6a24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6c2ebd7-a710-473f-8369-77e1b712ae22}" enabled="0" method="" siteId="{d6c2ebd7-a710-473f-8369-77e1b712ae22}" removed="1"/>
  <clbl:label id="{f0c1128d-c062-45c9-b6cb-a7f1c8c9dd1d}" enabled="1" method="Standard" siteId="{e7ef6e9c-1970-4277-9a29-c3e1ccc34ae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14511</TotalTime>
  <Pages>9</Pages>
  <Words>2236</Words>
  <Characters>15209</Characters>
  <Application>Microsoft Office Word</Application>
  <DocSecurity>0</DocSecurity>
  <Lines>286</Lines>
  <Paragraphs>139</Paragraphs>
  <ScaleCrop>false</ScaleCrop>
  <Company>Microsoft</Company>
  <LinksUpToDate>false</LinksUpToDate>
  <CharactersWithSpaces>17306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Caro4</dc:creator>
  <cp:keywords/>
  <dc:description/>
  <cp:lastModifiedBy>Filip Demby</cp:lastModifiedBy>
  <cp:revision>1400</cp:revision>
  <cp:lastPrinted>2025-07-11T07:07:00Z</cp:lastPrinted>
  <dcterms:created xsi:type="dcterms:W3CDTF">2025-08-04T10:15:00Z</dcterms:created>
  <dcterms:modified xsi:type="dcterms:W3CDTF">2026-04-03T12:18:00Z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0x0101000DB1F1D7BA3092419D1D4EBB6BF13A63</vt:lpwstr>
  </property>
  <property fmtid="{D5CDD505-2E9C-101B-9397-08002B2CF9AE}" pid="3" name="MediaServiceImageTags">
    <vt:lpwstr/>
  </property>
  <property fmtid="{D5CDD505-2E9C-101B-9397-08002B2CF9AE}" pid="4" name="TukanITGREENmodCATEGORY">
    <vt:lpwstr>INTERNAL</vt:lpwstr>
  </property>
  <property fmtid="{D5CDD505-2E9C-101B-9397-08002B2CF9AE}" pid="5" name="TukanITGREENmodClassifiedBy">
    <vt:lpwstr>ACCREOT\mmileszyk;Martyna Mileszyk</vt:lpwstr>
  </property>
  <property fmtid="{D5CDD505-2E9C-101B-9397-08002B2CF9AE}" pid="6" name="TukanITGREENmodClassificationDate">
    <vt:lpwstr>2019-06-06T23:35:29.2908164+02:00</vt:lpwstr>
  </property>
  <property fmtid="{D5CDD505-2E9C-101B-9397-08002B2CF9AE}" pid="7" name="TukanITGREENmodClassifiedBySID">
    <vt:lpwstr>ACCREOT\S-1-5-21-2689679564-127267201-59131381-9385</vt:lpwstr>
  </property>
  <property fmtid="{D5CDD505-2E9C-101B-9397-08002B2CF9AE}" pid="8" name="TukanITGREENmodGRNItemId">
    <vt:lpwstr>GRN-4f820b92-46a2-4dc9-9dae-cbd9fb4e026b</vt:lpwstr>
  </property>
  <property fmtid="{D5CDD505-2E9C-101B-9397-08002B2CF9AE}" pid="9" name="TukanITGREENmodHash">
    <vt:lpwstr>FvgAGIkr08IaPvsuvfdEV6soKGGDPtF7pbk3448c5Ak=</vt:lpwstr>
  </property>
  <property fmtid="{D5CDD505-2E9C-101B-9397-08002B2CF9AE}" pid="10" name="DLPManualFileClassification">
    <vt:lpwstr>{ec400ec9-b910-4313-8a41-9b60e33b5798}</vt:lpwstr>
  </property>
  <property fmtid="{D5CDD505-2E9C-101B-9397-08002B2CF9AE}" pid="11" name="TukanITGREENmodRefresh">
    <vt:lpwstr>False</vt:lpwstr>
  </property>
  <property fmtid="{D5CDD505-2E9C-101B-9397-08002B2CF9AE}" pid="12" name="MSIP_Label_f0c1128d-c062-45c9-b6cb-a7f1c8c9dd1d_Enabled">
    <vt:lpwstr>true</vt:lpwstr>
  </property>
  <property fmtid="{D5CDD505-2E9C-101B-9397-08002B2CF9AE}" pid="13" name="MSIP_Label_f0c1128d-c062-45c9-b6cb-a7f1c8c9dd1d_SetDate">
    <vt:lpwstr>2023-05-25T10:03:45Z</vt:lpwstr>
  </property>
  <property fmtid="{D5CDD505-2E9C-101B-9397-08002B2CF9AE}" pid="14" name="MSIP_Label_f0c1128d-c062-45c9-b6cb-a7f1c8c9dd1d_Method">
    <vt:lpwstr>Standard</vt:lpwstr>
  </property>
  <property fmtid="{D5CDD505-2E9C-101B-9397-08002B2CF9AE}" pid="15" name="MSIP_Label_f0c1128d-c062-45c9-b6cb-a7f1c8c9dd1d_Name">
    <vt:lpwstr>Internal</vt:lpwstr>
  </property>
  <property fmtid="{D5CDD505-2E9C-101B-9397-08002B2CF9AE}" pid="16" name="MSIP_Label_f0c1128d-c062-45c9-b6cb-a7f1c8c9dd1d_SiteId">
    <vt:lpwstr>e7ef6e9c-1970-4277-9a29-c3e1ccc34ae3</vt:lpwstr>
  </property>
  <property fmtid="{D5CDD505-2E9C-101B-9397-08002B2CF9AE}" pid="17" name="MSIP_Label_f0c1128d-c062-45c9-b6cb-a7f1c8c9dd1d_ActionId">
    <vt:lpwstr>1726ad76-c388-42b5-a17d-066a10f73d79</vt:lpwstr>
  </property>
  <property fmtid="{D5CDD505-2E9C-101B-9397-08002B2CF9AE}" pid="18" name="MSIP_Label_f0c1128d-c062-45c9-b6cb-a7f1c8c9dd1d_ContentBits">
    <vt:lpwstr>0</vt:lpwstr>
  </property>
  <property fmtid="{D5CDD505-2E9C-101B-9397-08002B2CF9AE}" pid="19" name="docLang">
    <vt:lpwstr>pl</vt:lpwstr>
  </property>
</Properties>
</file>